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2B6D" w14:textId="77777777" w:rsidR="008009A3" w:rsidRPr="00FB48F6" w:rsidRDefault="00DF6CF6" w:rsidP="00282D79">
      <w:pPr>
        <w:tabs>
          <w:tab w:val="center" w:pos="940"/>
          <w:tab w:val="center" w:pos="4616"/>
        </w:tabs>
        <w:spacing w:after="0"/>
        <w:rPr>
          <w:rFonts w:ascii="Trebuchet MS" w:eastAsia="Trebuchet MS" w:hAnsi="Trebuchet MS" w:cs="Trebuchet MS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C2C78" wp14:editId="71EC2C79">
            <wp:simplePos x="0" y="0"/>
            <wp:positionH relativeFrom="margin">
              <wp:posOffset>6675293</wp:posOffset>
            </wp:positionH>
            <wp:positionV relativeFrom="page">
              <wp:posOffset>471170</wp:posOffset>
            </wp:positionV>
            <wp:extent cx="2186940" cy="640080"/>
            <wp:effectExtent l="0" t="0" r="3810" b="762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764" w:rsidRPr="00282D79">
        <w:rPr>
          <w:rFonts w:ascii="Trebuchet MS" w:eastAsia="Trebuchet MS" w:hAnsi="Trebuchet MS" w:cs="Trebuchet MS"/>
          <w:b/>
          <w:sz w:val="40"/>
          <w:szCs w:val="40"/>
        </w:rPr>
        <w:t xml:space="preserve">WET </w:t>
      </w:r>
      <w:r w:rsidR="00D44388" w:rsidRPr="00282D79">
        <w:rPr>
          <w:rFonts w:ascii="Trebuchet MS" w:eastAsia="Trebuchet MS" w:hAnsi="Trebuchet MS" w:cs="Trebuchet MS"/>
          <w:b/>
          <w:sz w:val="40"/>
          <w:szCs w:val="40"/>
        </w:rPr>
        <w:t xml:space="preserve">Strategic Plan </w:t>
      </w:r>
      <w:r w:rsidR="00117F4E">
        <w:rPr>
          <w:rFonts w:ascii="Trebuchet MS" w:eastAsia="Trebuchet MS" w:hAnsi="Trebuchet MS" w:cs="Trebuchet MS"/>
          <w:b/>
          <w:sz w:val="40"/>
          <w:szCs w:val="40"/>
        </w:rPr>
        <w:t>2022-2024</w:t>
      </w:r>
      <w:r w:rsidR="00FB48F6">
        <w:rPr>
          <w:rFonts w:ascii="Trebuchet MS" w:eastAsia="Trebuchet MS" w:hAnsi="Trebuchet MS" w:cs="Trebuchet MS"/>
          <w:b/>
          <w:sz w:val="40"/>
          <w:szCs w:val="40"/>
        </w:rPr>
        <w:t xml:space="preserve">, </w:t>
      </w:r>
      <w:r w:rsidR="00FB48F6" w:rsidRPr="00FB48F6">
        <w:rPr>
          <w:rFonts w:ascii="Trebuchet MS" w:eastAsia="Trebuchet MS" w:hAnsi="Trebuchet MS" w:cs="Trebuchet MS"/>
          <w:b/>
          <w:i/>
          <w:sz w:val="28"/>
          <w:szCs w:val="28"/>
        </w:rPr>
        <w:t>Outcomes Report</w:t>
      </w:r>
      <w:r w:rsidR="00FB48F6">
        <w:rPr>
          <w:rFonts w:ascii="Trebuchet MS" w:eastAsia="Trebuchet MS" w:hAnsi="Trebuchet MS" w:cs="Trebuchet MS"/>
          <w:b/>
          <w:i/>
          <w:sz w:val="28"/>
          <w:szCs w:val="28"/>
        </w:rPr>
        <w:t xml:space="preserve"> </w:t>
      </w:r>
      <w:r w:rsidR="00FB48F6" w:rsidRPr="00FB48F6">
        <w:rPr>
          <w:rFonts w:ascii="Trebuchet MS" w:eastAsia="Trebuchet MS" w:hAnsi="Trebuchet MS" w:cs="Trebuchet MS"/>
          <w:b/>
          <w:i/>
          <w:sz w:val="28"/>
          <w:szCs w:val="28"/>
        </w:rPr>
        <w:t>June 2023</w:t>
      </w:r>
    </w:p>
    <w:p w14:paraId="71EC2B6E" w14:textId="77777777" w:rsidR="003C348A" w:rsidRPr="00282D79" w:rsidRDefault="00D44388" w:rsidP="00D44388">
      <w:pPr>
        <w:tabs>
          <w:tab w:val="center" w:pos="940"/>
          <w:tab w:val="center" w:pos="4616"/>
        </w:tabs>
        <w:spacing w:before="240" w:after="0"/>
        <w:rPr>
          <w:rFonts w:ascii="Trebuchet MS" w:eastAsia="Trebuchet MS" w:hAnsi="Trebuchet MS" w:cs="Trebuchet MS"/>
          <w:b/>
          <w:sz w:val="24"/>
          <w:szCs w:val="24"/>
        </w:rPr>
      </w:pPr>
      <w:r w:rsidRPr="00282D79">
        <w:rPr>
          <w:rFonts w:ascii="Trebuchet MS" w:eastAsia="Trebuchet MS" w:hAnsi="Trebuchet MS" w:cs="Trebuchet MS"/>
          <w:b/>
          <w:sz w:val="24"/>
          <w:szCs w:val="24"/>
        </w:rPr>
        <w:t xml:space="preserve">Our purpose </w:t>
      </w:r>
    </w:p>
    <w:p w14:paraId="71EC2B6F" w14:textId="77777777" w:rsidR="00B967EE" w:rsidRPr="00282D79" w:rsidRDefault="00DB652B" w:rsidP="003C348A">
      <w:pPr>
        <w:tabs>
          <w:tab w:val="center" w:pos="940"/>
          <w:tab w:val="center" w:pos="4616"/>
        </w:tabs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282D79">
        <w:rPr>
          <w:rFonts w:ascii="Trebuchet MS" w:eastAsia="Trebuchet MS" w:hAnsi="Trebuchet MS" w:cs="Trebuchet MS"/>
          <w:sz w:val="20"/>
          <w:szCs w:val="20"/>
        </w:rPr>
        <w:t xml:space="preserve">To partner with </w:t>
      </w:r>
      <w:r w:rsidR="00444161" w:rsidRPr="00282D79">
        <w:rPr>
          <w:rFonts w:ascii="Trebuchet MS" w:eastAsia="Trebuchet MS" w:hAnsi="Trebuchet MS" w:cs="Trebuchet MS"/>
          <w:sz w:val="20"/>
          <w:szCs w:val="20"/>
        </w:rPr>
        <w:t>Timorese for</w:t>
      </w:r>
      <w:r w:rsidR="00C6423C" w:rsidRPr="00282D7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282D79">
        <w:rPr>
          <w:rFonts w:ascii="Trebuchet MS" w:eastAsia="Trebuchet MS" w:hAnsi="Trebuchet MS" w:cs="Trebuchet MS"/>
          <w:sz w:val="20"/>
          <w:szCs w:val="20"/>
        </w:rPr>
        <w:t xml:space="preserve">sustainable </w:t>
      </w:r>
      <w:r w:rsidR="004700CB" w:rsidRPr="00282D79">
        <w:rPr>
          <w:rFonts w:ascii="Trebuchet MS" w:eastAsia="Trebuchet MS" w:hAnsi="Trebuchet MS" w:cs="Trebuchet MS"/>
          <w:sz w:val="20"/>
          <w:szCs w:val="20"/>
        </w:rPr>
        <w:t>development of water and sanitation infrastructure</w:t>
      </w:r>
      <w:r w:rsidR="00C6423C" w:rsidRPr="00282D79">
        <w:rPr>
          <w:rFonts w:ascii="Trebuchet MS" w:eastAsia="Trebuchet MS" w:hAnsi="Trebuchet MS" w:cs="Trebuchet MS"/>
          <w:sz w:val="20"/>
          <w:szCs w:val="20"/>
        </w:rPr>
        <w:t xml:space="preserve"> in </w:t>
      </w:r>
      <w:r w:rsidR="00444161" w:rsidRPr="00282D79">
        <w:rPr>
          <w:rFonts w:ascii="Trebuchet MS" w:eastAsia="Trebuchet MS" w:hAnsi="Trebuchet MS" w:cs="Trebuchet MS"/>
          <w:sz w:val="20"/>
          <w:szCs w:val="20"/>
        </w:rPr>
        <w:t xml:space="preserve">rural </w:t>
      </w:r>
      <w:r w:rsidR="00C6423C" w:rsidRPr="00282D79">
        <w:rPr>
          <w:rFonts w:ascii="Trebuchet MS" w:eastAsia="Trebuchet MS" w:hAnsi="Trebuchet MS" w:cs="Trebuchet MS"/>
          <w:sz w:val="20"/>
          <w:szCs w:val="20"/>
        </w:rPr>
        <w:t>Timor-Leste</w:t>
      </w:r>
    </w:p>
    <w:p w14:paraId="71EC2B70" w14:textId="77777777" w:rsidR="003C348A" w:rsidRPr="00282D79" w:rsidRDefault="00D44388" w:rsidP="00D44388">
      <w:pPr>
        <w:tabs>
          <w:tab w:val="center" w:pos="940"/>
          <w:tab w:val="center" w:pos="4616"/>
        </w:tabs>
        <w:spacing w:before="240" w:after="0"/>
        <w:rPr>
          <w:rFonts w:ascii="Trebuchet MS" w:eastAsia="Trebuchet MS" w:hAnsi="Trebuchet MS" w:cs="Trebuchet MS"/>
          <w:b/>
          <w:sz w:val="24"/>
          <w:szCs w:val="24"/>
        </w:rPr>
      </w:pPr>
      <w:r w:rsidRPr="00282D79">
        <w:rPr>
          <w:rFonts w:ascii="Trebuchet MS" w:eastAsia="Trebuchet MS" w:hAnsi="Trebuchet MS" w:cs="Trebuchet MS"/>
          <w:b/>
          <w:sz w:val="24"/>
          <w:szCs w:val="24"/>
        </w:rPr>
        <w:t>Our vision</w:t>
      </w:r>
    </w:p>
    <w:p w14:paraId="71EC2B71" w14:textId="77777777" w:rsidR="00780E66" w:rsidRPr="00282D79" w:rsidRDefault="007231FA" w:rsidP="00780E66">
      <w:pPr>
        <w:tabs>
          <w:tab w:val="center" w:pos="940"/>
          <w:tab w:val="center" w:pos="4616"/>
        </w:tabs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282D79">
        <w:rPr>
          <w:rFonts w:ascii="Trebuchet MS" w:eastAsia="Trebuchet MS" w:hAnsi="Trebuchet MS" w:cs="Trebuchet MS"/>
          <w:sz w:val="20"/>
          <w:szCs w:val="20"/>
        </w:rPr>
        <w:t>I</w:t>
      </w:r>
      <w:r w:rsidR="00780E66" w:rsidRPr="00282D79">
        <w:rPr>
          <w:rFonts w:ascii="Trebuchet MS" w:eastAsia="Trebuchet MS" w:hAnsi="Trebuchet MS" w:cs="Trebuchet MS"/>
          <w:sz w:val="20"/>
          <w:szCs w:val="20"/>
        </w:rPr>
        <w:t xml:space="preserve">mproved </w:t>
      </w:r>
      <w:r w:rsidR="00D74E4A">
        <w:rPr>
          <w:rFonts w:ascii="Trebuchet MS" w:eastAsia="Trebuchet MS" w:hAnsi="Trebuchet MS" w:cs="Trebuchet MS"/>
          <w:sz w:val="20"/>
          <w:szCs w:val="20"/>
        </w:rPr>
        <w:t xml:space="preserve">health and </w:t>
      </w:r>
      <w:r w:rsidR="00780E66" w:rsidRPr="00282D79">
        <w:rPr>
          <w:rFonts w:ascii="Trebuchet MS" w:eastAsia="Trebuchet MS" w:hAnsi="Trebuchet MS" w:cs="Trebuchet MS"/>
          <w:sz w:val="20"/>
          <w:szCs w:val="20"/>
        </w:rPr>
        <w:t>life</w:t>
      </w:r>
      <w:r w:rsidRPr="00282D79">
        <w:rPr>
          <w:rFonts w:ascii="Trebuchet MS" w:eastAsia="Trebuchet MS" w:hAnsi="Trebuchet MS" w:cs="Trebuchet MS"/>
          <w:sz w:val="20"/>
          <w:szCs w:val="20"/>
        </w:rPr>
        <w:t xml:space="preserve"> outcomes for </w:t>
      </w:r>
      <w:r w:rsidR="00DB652B" w:rsidRPr="00282D79">
        <w:rPr>
          <w:rFonts w:ascii="Trebuchet MS" w:eastAsia="Trebuchet MS" w:hAnsi="Trebuchet MS" w:cs="Trebuchet MS"/>
          <w:sz w:val="20"/>
          <w:szCs w:val="20"/>
        </w:rPr>
        <w:t xml:space="preserve">the people of </w:t>
      </w:r>
      <w:r w:rsidRPr="00282D79">
        <w:rPr>
          <w:rFonts w:ascii="Trebuchet MS" w:eastAsia="Trebuchet MS" w:hAnsi="Trebuchet MS" w:cs="Trebuchet MS"/>
          <w:sz w:val="20"/>
          <w:szCs w:val="20"/>
        </w:rPr>
        <w:t>rural villages in Timor-Leste through improved access to clean water and sanitation</w:t>
      </w:r>
    </w:p>
    <w:p w14:paraId="71EC2B72" w14:textId="77777777" w:rsidR="00D44388" w:rsidRPr="00282D79" w:rsidRDefault="00D44388" w:rsidP="00D44388">
      <w:pPr>
        <w:tabs>
          <w:tab w:val="center" w:pos="940"/>
          <w:tab w:val="center" w:pos="4616"/>
        </w:tabs>
        <w:spacing w:before="240" w:after="0"/>
        <w:rPr>
          <w:rFonts w:ascii="Trebuchet MS" w:eastAsia="Trebuchet MS" w:hAnsi="Trebuchet MS" w:cs="Trebuchet MS"/>
          <w:b/>
          <w:sz w:val="24"/>
          <w:szCs w:val="24"/>
        </w:rPr>
      </w:pPr>
      <w:r w:rsidRPr="00282D79">
        <w:rPr>
          <w:rFonts w:ascii="Trebuchet MS" w:eastAsia="Trebuchet MS" w:hAnsi="Trebuchet MS" w:cs="Trebuchet MS"/>
          <w:b/>
          <w:sz w:val="24"/>
          <w:szCs w:val="24"/>
        </w:rPr>
        <w:t xml:space="preserve">Our two-year focus </w:t>
      </w:r>
    </w:p>
    <w:p w14:paraId="71EC2B73" w14:textId="77777777" w:rsidR="00D44388" w:rsidRPr="00282D79" w:rsidRDefault="00C6423C" w:rsidP="003C348A">
      <w:pPr>
        <w:tabs>
          <w:tab w:val="center" w:pos="940"/>
          <w:tab w:val="center" w:pos="4616"/>
        </w:tabs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282D79">
        <w:rPr>
          <w:rFonts w:ascii="Trebuchet MS" w:eastAsia="Trebuchet MS" w:hAnsi="Trebuchet MS" w:cs="Trebuchet MS"/>
          <w:sz w:val="20"/>
          <w:szCs w:val="20"/>
        </w:rPr>
        <w:t>Fundi</w:t>
      </w:r>
      <w:r w:rsidR="00780E66" w:rsidRPr="00282D79">
        <w:rPr>
          <w:rFonts w:ascii="Trebuchet MS" w:eastAsia="Trebuchet MS" w:hAnsi="Trebuchet MS" w:cs="Trebuchet MS"/>
          <w:sz w:val="20"/>
          <w:szCs w:val="20"/>
        </w:rPr>
        <w:t xml:space="preserve">ng and practical support </w:t>
      </w:r>
      <w:r w:rsidR="00780E66" w:rsidRPr="00A61284">
        <w:rPr>
          <w:rFonts w:ascii="Trebuchet MS" w:eastAsia="Trebuchet MS" w:hAnsi="Trebuchet MS" w:cs="Trebuchet MS"/>
          <w:sz w:val="20"/>
          <w:szCs w:val="20"/>
        </w:rPr>
        <w:t xml:space="preserve">for </w:t>
      </w:r>
      <w:r w:rsidR="00B43211" w:rsidRPr="00A61284">
        <w:rPr>
          <w:rFonts w:ascii="Trebuchet MS" w:eastAsia="Trebuchet MS" w:hAnsi="Trebuchet MS" w:cs="Trebuchet MS"/>
          <w:sz w:val="20"/>
          <w:szCs w:val="20"/>
        </w:rPr>
        <w:t xml:space="preserve">at least </w:t>
      </w:r>
      <w:r w:rsidR="00780E66" w:rsidRPr="00A61284">
        <w:rPr>
          <w:rFonts w:ascii="Trebuchet MS" w:eastAsia="Trebuchet MS" w:hAnsi="Trebuchet MS" w:cs="Trebuchet MS"/>
          <w:sz w:val="20"/>
          <w:szCs w:val="20"/>
        </w:rPr>
        <w:t>one WASH</w:t>
      </w:r>
      <w:r w:rsidR="00780E66" w:rsidRPr="00282D79">
        <w:rPr>
          <w:rFonts w:ascii="Trebuchet MS" w:eastAsia="Trebuchet MS" w:hAnsi="Trebuchet MS" w:cs="Trebuchet MS"/>
          <w:sz w:val="20"/>
          <w:szCs w:val="20"/>
        </w:rPr>
        <w:t xml:space="preserve"> project</w:t>
      </w:r>
      <w:r w:rsidRPr="00282D79">
        <w:rPr>
          <w:rFonts w:ascii="Trebuchet MS" w:eastAsia="Trebuchet MS" w:hAnsi="Trebuchet MS" w:cs="Trebuchet MS"/>
          <w:sz w:val="20"/>
          <w:szCs w:val="20"/>
        </w:rPr>
        <w:t xml:space="preserve"> per year </w:t>
      </w:r>
      <w:r w:rsidR="00780E66" w:rsidRPr="00282D79">
        <w:rPr>
          <w:rFonts w:ascii="Trebuchet MS" w:eastAsia="Trebuchet MS" w:hAnsi="Trebuchet MS" w:cs="Trebuchet MS"/>
          <w:sz w:val="20"/>
          <w:szCs w:val="20"/>
        </w:rPr>
        <w:t>in a rural village in Timor-Leste</w:t>
      </w:r>
    </w:p>
    <w:p w14:paraId="71EC2B74" w14:textId="77777777" w:rsidR="00D44388" w:rsidRPr="00282D79" w:rsidRDefault="00D44388" w:rsidP="008C0CB8">
      <w:pPr>
        <w:tabs>
          <w:tab w:val="center" w:pos="940"/>
          <w:tab w:val="center" w:pos="4616"/>
          <w:tab w:val="left" w:pos="7655"/>
        </w:tabs>
        <w:spacing w:after="0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Grid0"/>
        <w:tblW w:w="14029" w:type="dxa"/>
        <w:tblLook w:val="04A0" w:firstRow="1" w:lastRow="0" w:firstColumn="1" w:lastColumn="0" w:noHBand="0" w:noVBand="1"/>
      </w:tblPr>
      <w:tblGrid>
        <w:gridCol w:w="636"/>
        <w:gridCol w:w="1830"/>
        <w:gridCol w:w="3199"/>
        <w:gridCol w:w="3828"/>
        <w:gridCol w:w="4110"/>
        <w:gridCol w:w="426"/>
        <w:tblGridChange w:id="0">
          <w:tblGrid>
            <w:gridCol w:w="636"/>
            <w:gridCol w:w="1830"/>
            <w:gridCol w:w="3199"/>
            <w:gridCol w:w="3828"/>
            <w:gridCol w:w="4110"/>
            <w:gridCol w:w="426"/>
          </w:tblGrid>
        </w:tblGridChange>
      </w:tblGrid>
      <w:tr w:rsidR="009D3769" w:rsidRPr="00282D79" w14:paraId="71EC2B7A" w14:textId="77777777" w:rsidTr="00505B12">
        <w:trPr>
          <w:tblHeader/>
        </w:trPr>
        <w:tc>
          <w:tcPr>
            <w:tcW w:w="636" w:type="dxa"/>
            <w:shd w:val="clear" w:color="auto" w:fill="F2F2F2" w:themeFill="background1" w:themeFillShade="F2"/>
          </w:tcPr>
          <w:p w14:paraId="71EC2B75" w14:textId="77777777" w:rsidR="009D3769" w:rsidRPr="00282D79" w:rsidRDefault="009D3769" w:rsidP="00FB48F6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#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71EC2B76" w14:textId="77777777" w:rsidR="009D3769" w:rsidRPr="00282D79" w:rsidRDefault="009D3769" w:rsidP="00FB48F6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Goal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14:paraId="71EC2B77" w14:textId="77777777" w:rsidR="009D3769" w:rsidRPr="00282D79" w:rsidRDefault="009D3769" w:rsidP="00FB48F6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Action (What will we do?)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1EC2B78" w14:textId="77777777" w:rsidR="009D3769" w:rsidRPr="00282D79" w:rsidRDefault="009D3769" w:rsidP="00FB48F6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Measure (How will we know if we have succeeded?)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71EC2B79" w14:textId="77777777" w:rsidR="009D3769" w:rsidRDefault="009D3769" w:rsidP="00FB48F6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Outcomes to June 2023</w:t>
            </w:r>
          </w:p>
        </w:tc>
      </w:tr>
      <w:tr w:rsidR="00540DDD" w:rsidRPr="00282D79" w14:paraId="71EC2B81" w14:textId="77777777" w:rsidTr="009D3769">
        <w:trPr>
          <w:trHeight w:val="628"/>
        </w:trPr>
        <w:tc>
          <w:tcPr>
            <w:tcW w:w="636" w:type="dxa"/>
            <w:vMerge w:val="restart"/>
          </w:tcPr>
          <w:p w14:paraId="71EC2B7B" w14:textId="77777777" w:rsidR="00540DDD" w:rsidRPr="00282D79" w:rsidRDefault="00540DDD" w:rsidP="00004C1C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1830" w:type="dxa"/>
            <w:vMerge w:val="restart"/>
          </w:tcPr>
          <w:p w14:paraId="71EC2B7C" w14:textId="77777777" w:rsidR="00540DDD" w:rsidRPr="00282D79" w:rsidRDefault="00540DDD" w:rsidP="00BB3543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Contribute to improved water, sanitation and hygiene in rural Timor-Leste </w:t>
            </w:r>
          </w:p>
        </w:tc>
        <w:tc>
          <w:tcPr>
            <w:tcW w:w="3199" w:type="dxa"/>
            <w:vMerge w:val="restart"/>
          </w:tcPr>
          <w:p w14:paraId="71EC2B7D" w14:textId="77777777" w:rsidR="00540DDD" w:rsidRPr="00FF7747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Fund at least one WASH project per year in rural areas</w:t>
            </w:r>
          </w:p>
        </w:tc>
        <w:tc>
          <w:tcPr>
            <w:tcW w:w="3828" w:type="dxa"/>
          </w:tcPr>
          <w:p w14:paraId="71EC2B7E" w14:textId="77777777" w:rsidR="00540DDD" w:rsidRPr="00FF7747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Written report and financial records present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to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4110" w:type="dxa"/>
            <w:shd w:val="clear" w:color="auto" w:fill="DEEAF6" w:themeFill="accent1" w:themeFillTint="33"/>
          </w:tcPr>
          <w:p w14:paraId="71EC2B7F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Taurema completion report presented to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February 2023</w:t>
            </w:r>
          </w:p>
        </w:tc>
        <w:tc>
          <w:tcPr>
            <w:tcW w:w="426" w:type="dxa"/>
            <w:shd w:val="clear" w:color="auto" w:fill="92D050"/>
          </w:tcPr>
          <w:p w14:paraId="71EC2B80" w14:textId="77777777" w:rsidR="00540DDD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89" w14:textId="77777777" w:rsidTr="009D3769">
        <w:trPr>
          <w:trHeight w:val="926"/>
        </w:trPr>
        <w:tc>
          <w:tcPr>
            <w:tcW w:w="636" w:type="dxa"/>
            <w:vMerge/>
          </w:tcPr>
          <w:p w14:paraId="71EC2B82" w14:textId="77777777" w:rsidR="00540DDD" w:rsidRPr="00282D79" w:rsidRDefault="00540DDD" w:rsidP="00004C1C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83" w14:textId="77777777" w:rsidR="00540DDD" w:rsidRPr="00282D79" w:rsidRDefault="00540DDD" w:rsidP="00BB3543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B84" w14:textId="77777777" w:rsidR="00540DDD" w:rsidRPr="00FF7747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B85" w14:textId="77777777" w:rsidR="00540DDD" w:rsidRPr="00FF7747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utcomes reported to WET stakeholders and supporters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86" w14:textId="77777777" w:rsidR="00540DDD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WET President’s site visit report in newsletter and posted on website </w:t>
            </w:r>
          </w:p>
          <w:p w14:paraId="71EC2B87" w14:textId="77777777" w:rsidR="00540DDD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Project progress reports and photos provided on website and in newsletters </w:t>
            </w:r>
          </w:p>
        </w:tc>
        <w:tc>
          <w:tcPr>
            <w:tcW w:w="426" w:type="dxa"/>
            <w:shd w:val="clear" w:color="auto" w:fill="92D050"/>
          </w:tcPr>
          <w:p w14:paraId="71EC2B88" w14:textId="77777777" w:rsidR="00540DDD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90" w14:textId="77777777" w:rsidTr="009D3769">
        <w:trPr>
          <w:trHeight w:val="566"/>
        </w:trPr>
        <w:tc>
          <w:tcPr>
            <w:tcW w:w="636" w:type="dxa"/>
            <w:vMerge/>
          </w:tcPr>
          <w:p w14:paraId="71EC2B8A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8B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71EC2B8C" w14:textId="77777777" w:rsidR="00540DDD" w:rsidRPr="00282D79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Strengthen partnership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with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Bakhita Centre as WET’s in-country partner</w:t>
            </w:r>
          </w:p>
        </w:tc>
        <w:tc>
          <w:tcPr>
            <w:tcW w:w="3828" w:type="dxa"/>
          </w:tcPr>
          <w:p w14:paraId="71EC2B8D" w14:textId="77777777" w:rsidR="00540DDD" w:rsidRPr="00282D79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MOU signed with Bakhita Centre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behalf of Catholic Archdiocese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8E" w14:textId="77777777" w:rsidR="00540DDD" w:rsidRPr="00282D79" w:rsidRDefault="00540DDD" w:rsidP="00FB48F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Plans to develop MOU impacted by COVID; to be developed </w:t>
            </w:r>
          </w:p>
        </w:tc>
        <w:tc>
          <w:tcPr>
            <w:tcW w:w="426" w:type="dxa"/>
            <w:shd w:val="clear" w:color="auto" w:fill="FF0000"/>
          </w:tcPr>
          <w:p w14:paraId="71EC2B8F" w14:textId="77777777" w:rsidR="00540DDD" w:rsidRDefault="00540DDD" w:rsidP="00FB48F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97" w14:textId="77777777" w:rsidTr="009D3769">
        <w:trPr>
          <w:trHeight w:val="607"/>
        </w:trPr>
        <w:tc>
          <w:tcPr>
            <w:tcW w:w="636" w:type="dxa"/>
            <w:vMerge/>
          </w:tcPr>
          <w:p w14:paraId="71EC2B91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92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B93" w14:textId="77777777" w:rsidR="00540DDD" w:rsidRPr="00282D79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B94" w14:textId="77777777" w:rsidR="00540DDD" w:rsidRPr="00282D79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Bakhita Centre represented on WET Committee of Management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95" w14:textId="77777777" w:rsidR="00540DDD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Bakhita Centre represented on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by Eddie de Pina </w:t>
            </w:r>
          </w:p>
        </w:tc>
        <w:tc>
          <w:tcPr>
            <w:tcW w:w="426" w:type="dxa"/>
            <w:shd w:val="clear" w:color="auto" w:fill="92D050"/>
          </w:tcPr>
          <w:p w14:paraId="71EC2B96" w14:textId="77777777" w:rsidR="00540DDD" w:rsidRDefault="00540DDD" w:rsidP="00FB48F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9E" w14:textId="77777777" w:rsidTr="009D3769">
        <w:tc>
          <w:tcPr>
            <w:tcW w:w="636" w:type="dxa"/>
            <w:vMerge/>
          </w:tcPr>
          <w:p w14:paraId="71EC2B98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99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9A" w14:textId="77777777" w:rsidR="00540DDD" w:rsidRPr="00282D79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Continue to collaborate on WASH projects  with Rotary East Warrnambool </w:t>
            </w:r>
          </w:p>
        </w:tc>
        <w:tc>
          <w:tcPr>
            <w:tcW w:w="3828" w:type="dxa"/>
          </w:tcPr>
          <w:p w14:paraId="71EC2B9B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Annual financial contribution from Rotary East Warrnambool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9C" w14:textId="77777777" w:rsidR="00540DDD" w:rsidRDefault="00540DDD" w:rsidP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Donations from Rotary East Warrnambool:  $10K June 2022 for Taurema Project; $12K for Port Fairy tank redeployment and project TBC</w:t>
            </w:r>
          </w:p>
        </w:tc>
        <w:tc>
          <w:tcPr>
            <w:tcW w:w="426" w:type="dxa"/>
            <w:shd w:val="clear" w:color="auto" w:fill="92D050"/>
          </w:tcPr>
          <w:p w14:paraId="71EC2B9D" w14:textId="77777777" w:rsidR="00540DDD" w:rsidRDefault="00540DDD" w:rsidP="00095D32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A5" w14:textId="77777777" w:rsidTr="009D3769">
        <w:tc>
          <w:tcPr>
            <w:tcW w:w="636" w:type="dxa"/>
            <w:vMerge/>
          </w:tcPr>
          <w:p w14:paraId="71EC2B9F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A0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A1" w14:textId="77777777" w:rsidR="00540DDD" w:rsidRPr="00282D79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Collaborate with other WASH actors in Timor-Leste to achieve WET </w:t>
            </w: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aims</w:t>
            </w:r>
          </w:p>
        </w:tc>
        <w:tc>
          <w:tcPr>
            <w:tcW w:w="3828" w:type="dxa"/>
          </w:tcPr>
          <w:p w14:paraId="71EC2BA2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Demonstrated networking with other funding agencies to ensure </w:t>
            </w: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there is a clear understanding of each agency’s involvement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A3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Plans for collaboration impacted by COVID; some initial discussions with BETTER East Timor and CVTL  </w:t>
            </w:r>
          </w:p>
        </w:tc>
        <w:tc>
          <w:tcPr>
            <w:tcW w:w="426" w:type="dxa"/>
            <w:shd w:val="clear" w:color="auto" w:fill="FFFF00"/>
          </w:tcPr>
          <w:p w14:paraId="71EC2BA4" w14:textId="77777777" w:rsidR="00540DDD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AC" w14:textId="77777777" w:rsidTr="00540DDD">
        <w:trPr>
          <w:trHeight w:val="566"/>
        </w:trPr>
        <w:tc>
          <w:tcPr>
            <w:tcW w:w="636" w:type="dxa"/>
            <w:vMerge/>
          </w:tcPr>
          <w:p w14:paraId="71EC2BA6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A7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71EC2BA8" w14:textId="77777777" w:rsidR="00540DDD" w:rsidRPr="00282D79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Ensure that a needs analysis is undertaken for any potential projects, and projects are prioritised according to set criteria </w:t>
            </w:r>
          </w:p>
        </w:tc>
        <w:tc>
          <w:tcPr>
            <w:tcW w:w="3828" w:type="dxa"/>
          </w:tcPr>
          <w:p w14:paraId="71EC2BA9" w14:textId="77777777" w:rsidR="00540DDD" w:rsidRPr="00451EE8" w:rsidRDefault="00540DDD" w:rsidP="004128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Projects are matched to</w:t>
            </w: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needs of local community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AA" w14:textId="77777777" w:rsidR="00540DDD" w:rsidRPr="00282D79" w:rsidRDefault="00540DDD" w:rsidP="004128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WET President’s report on site visit to Taurema project </w:t>
            </w:r>
          </w:p>
        </w:tc>
        <w:tc>
          <w:tcPr>
            <w:tcW w:w="426" w:type="dxa"/>
            <w:shd w:val="clear" w:color="auto" w:fill="92D050"/>
          </w:tcPr>
          <w:p w14:paraId="71EC2BAB" w14:textId="77777777" w:rsidR="00540DDD" w:rsidRDefault="00540DDD" w:rsidP="004128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40DDD" w:rsidRPr="00282D79" w14:paraId="71EC2BB3" w14:textId="77777777" w:rsidTr="00451EE8">
        <w:trPr>
          <w:trHeight w:val="751"/>
        </w:trPr>
        <w:tc>
          <w:tcPr>
            <w:tcW w:w="636" w:type="dxa"/>
            <w:vMerge/>
          </w:tcPr>
          <w:p w14:paraId="71EC2BAD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AE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BAF" w14:textId="77777777" w:rsidR="00540DDD" w:rsidRPr="00282D79" w:rsidRDefault="00540DDD" w:rsidP="00197D96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BB0" w14:textId="77777777" w:rsidR="00540DDD" w:rsidRPr="00282D79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Photographic evidence of community benefit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B1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Project photos sent by </w:t>
            </w:r>
            <w:proofErr w:type="spellStart"/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EdP</w:t>
            </w:r>
            <w:proofErr w:type="spellEnd"/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via WhatsApp </w:t>
            </w:r>
          </w:p>
        </w:tc>
        <w:tc>
          <w:tcPr>
            <w:tcW w:w="426" w:type="dxa"/>
            <w:shd w:val="clear" w:color="auto" w:fill="92D050"/>
          </w:tcPr>
          <w:p w14:paraId="71EC2BB2" w14:textId="77777777" w:rsidR="00540DDD" w:rsidRDefault="00540DDD" w:rsidP="004128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40DDD" w:rsidRPr="00282D79" w14:paraId="71EC2BBA" w14:textId="77777777" w:rsidTr="00540DDD">
        <w:trPr>
          <w:trHeight w:val="534"/>
        </w:trPr>
        <w:tc>
          <w:tcPr>
            <w:tcW w:w="636" w:type="dxa"/>
            <w:vMerge/>
          </w:tcPr>
          <w:p w14:paraId="71EC2BB4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B5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71EC2BB6" w14:textId="77777777" w:rsidR="00540DDD" w:rsidRPr="00282D79" w:rsidRDefault="00540DDD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Ensure that all projects have a comprehensive project plan, including works to be completed, timelines, costs, responsibilities, and risk assessment</w:t>
            </w:r>
          </w:p>
        </w:tc>
        <w:tc>
          <w:tcPr>
            <w:tcW w:w="3828" w:type="dxa"/>
          </w:tcPr>
          <w:p w14:paraId="71EC2BB7" w14:textId="77777777" w:rsidR="00540DDD" w:rsidRPr="00282D79" w:rsidRDefault="00540DDD" w:rsidP="004128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Endorsed project plan for each WET funded project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B8" w14:textId="04F7138A" w:rsidR="00540DDD" w:rsidRDefault="00540DDD" w:rsidP="003C73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Project plans completed and endorsed for Taurema, </w:t>
            </w:r>
            <w:r w:rsidR="005779A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Asulau</w:t>
            </w: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92D050"/>
          </w:tcPr>
          <w:p w14:paraId="71EC2BB9" w14:textId="77777777" w:rsidR="00540DDD" w:rsidRDefault="00540DDD" w:rsidP="003C73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40DDD" w:rsidRPr="00282D79" w14:paraId="71EC2BC1" w14:textId="77777777" w:rsidTr="00540DDD">
        <w:trPr>
          <w:trHeight w:val="546"/>
        </w:trPr>
        <w:tc>
          <w:tcPr>
            <w:tcW w:w="636" w:type="dxa"/>
            <w:vMerge/>
          </w:tcPr>
          <w:p w14:paraId="71EC2BBB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BC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BBD" w14:textId="77777777" w:rsidR="00540DDD" w:rsidRDefault="00540DDD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BBE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Completed project report accepted by WET Committee of Management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BF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Taurema completion report presented to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February 2023</w:t>
            </w:r>
          </w:p>
        </w:tc>
        <w:tc>
          <w:tcPr>
            <w:tcW w:w="426" w:type="dxa"/>
            <w:shd w:val="clear" w:color="auto" w:fill="92D050"/>
          </w:tcPr>
          <w:p w14:paraId="71EC2BC0" w14:textId="77777777" w:rsidR="00540DDD" w:rsidRDefault="00540DDD" w:rsidP="003C73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40DDD" w:rsidRPr="00282D79" w14:paraId="71EC2BC8" w14:textId="77777777" w:rsidTr="00451EE8">
        <w:trPr>
          <w:trHeight w:val="617"/>
        </w:trPr>
        <w:tc>
          <w:tcPr>
            <w:tcW w:w="636" w:type="dxa"/>
            <w:vMerge/>
          </w:tcPr>
          <w:p w14:paraId="71EC2BC2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C3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BC4" w14:textId="77777777" w:rsidR="00540DDD" w:rsidRDefault="00540DDD">
            <w:pPr>
              <w:pStyle w:val="ListParagraph"/>
              <w:numPr>
                <w:ilvl w:val="0"/>
                <w:numId w:val="19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BC5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Projects are completed within available WET funds.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C6" w14:textId="15B54CBC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Taurema completed within budget; </w:t>
            </w:r>
            <w:r w:rsidR="005779AF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Asulau</w:t>
            </w: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expenditure delayed due to flooding and impassable roads</w:t>
            </w:r>
          </w:p>
        </w:tc>
        <w:tc>
          <w:tcPr>
            <w:tcW w:w="426" w:type="dxa"/>
            <w:shd w:val="clear" w:color="auto" w:fill="92D050"/>
          </w:tcPr>
          <w:p w14:paraId="71EC2BC7" w14:textId="77777777" w:rsidR="00540DDD" w:rsidRDefault="00540DDD" w:rsidP="003C73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40DDD" w:rsidRPr="00282D79" w14:paraId="71EC2BCF" w14:textId="77777777" w:rsidTr="00540DDD">
        <w:trPr>
          <w:trHeight w:val="535"/>
        </w:trPr>
        <w:tc>
          <w:tcPr>
            <w:tcW w:w="636" w:type="dxa"/>
            <w:vMerge w:val="restart"/>
          </w:tcPr>
          <w:p w14:paraId="71EC2BC9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1830" w:type="dxa"/>
            <w:vMerge w:val="restart"/>
          </w:tcPr>
          <w:p w14:paraId="71EC2BCA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Develop the capacity of rural communities to build and maintain improved water, sanitation and hygiene infrastructure </w:t>
            </w:r>
          </w:p>
        </w:tc>
        <w:tc>
          <w:tcPr>
            <w:tcW w:w="3199" w:type="dxa"/>
            <w:vMerge w:val="restart"/>
          </w:tcPr>
          <w:p w14:paraId="71EC2BCB" w14:textId="77777777" w:rsidR="00540DDD" w:rsidRPr="00282D79" w:rsidRDefault="00540DDD">
            <w:pPr>
              <w:pStyle w:val="ListParagraph"/>
              <w:numPr>
                <w:ilvl w:val="0"/>
                <w:numId w:val="2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Ensure that local villagers are involved in the construction and maintenance of WASH projects</w:t>
            </w:r>
          </w:p>
        </w:tc>
        <w:tc>
          <w:tcPr>
            <w:tcW w:w="3828" w:type="dxa"/>
          </w:tcPr>
          <w:p w14:paraId="71EC2BCC" w14:textId="77777777" w:rsidR="00540DDD" w:rsidRPr="00282D79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Evidence of a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ctive participation by villagers in WET projects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CD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Photographic evidence of high level of village participation in Taurema and Asulau</w:t>
            </w:r>
          </w:p>
        </w:tc>
        <w:tc>
          <w:tcPr>
            <w:tcW w:w="426" w:type="dxa"/>
            <w:shd w:val="clear" w:color="auto" w:fill="92D050"/>
          </w:tcPr>
          <w:p w14:paraId="71EC2BCE" w14:textId="77777777" w:rsidR="00540DDD" w:rsidRDefault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BD6" w14:textId="77777777" w:rsidTr="00540DDD">
        <w:trPr>
          <w:trHeight w:val="490"/>
        </w:trPr>
        <w:tc>
          <w:tcPr>
            <w:tcW w:w="636" w:type="dxa"/>
            <w:vMerge/>
          </w:tcPr>
          <w:p w14:paraId="71EC2BD0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D1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BD2" w14:textId="77777777" w:rsidR="00540DDD" w:rsidRPr="00282D79" w:rsidRDefault="00540DDD">
            <w:pPr>
              <w:pStyle w:val="ListParagraph"/>
              <w:numPr>
                <w:ilvl w:val="0"/>
                <w:numId w:val="2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BD3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Appointment of Water Carers to maintain infrastructure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D4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Feedback on appointment of Water Carers for Taurema </w:t>
            </w:r>
          </w:p>
        </w:tc>
        <w:tc>
          <w:tcPr>
            <w:tcW w:w="426" w:type="dxa"/>
            <w:shd w:val="clear" w:color="auto" w:fill="92D050"/>
          </w:tcPr>
          <w:p w14:paraId="71EC2BD5" w14:textId="77777777" w:rsidR="00540DDD" w:rsidRDefault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BDD" w14:textId="77777777" w:rsidTr="00C86137">
        <w:tc>
          <w:tcPr>
            <w:tcW w:w="636" w:type="dxa"/>
            <w:vMerge/>
          </w:tcPr>
          <w:p w14:paraId="71EC2BD7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D8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D9" w14:textId="77777777" w:rsidR="009D3769" w:rsidRPr="00282D79" w:rsidRDefault="009D3769" w:rsidP="00BC465D">
            <w:pPr>
              <w:pStyle w:val="ListParagraph"/>
              <w:numPr>
                <w:ilvl w:val="0"/>
                <w:numId w:val="2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Seek feedback from local communities regarding implementation of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WET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WASH projects </w:t>
            </w:r>
          </w:p>
        </w:tc>
        <w:tc>
          <w:tcPr>
            <w:tcW w:w="3828" w:type="dxa"/>
          </w:tcPr>
          <w:p w14:paraId="71EC2BDA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Continuous improvement process implemented based on feedback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; lessons learned incorporated in future WET projects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DB" w14:textId="77777777" w:rsidR="009D3769" w:rsidRPr="00282D79" w:rsidRDefault="00C86137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Informal feedback only – need to develop formal feedback process</w:t>
            </w:r>
          </w:p>
        </w:tc>
        <w:tc>
          <w:tcPr>
            <w:tcW w:w="426" w:type="dxa"/>
            <w:shd w:val="clear" w:color="auto" w:fill="FFFF00"/>
          </w:tcPr>
          <w:p w14:paraId="71EC2BDC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BE4" w14:textId="77777777" w:rsidTr="00C86137">
        <w:tc>
          <w:tcPr>
            <w:tcW w:w="636" w:type="dxa"/>
            <w:vMerge/>
          </w:tcPr>
          <w:p w14:paraId="71EC2BDE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DF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E0" w14:textId="77777777" w:rsidR="009D3769" w:rsidRPr="00282D79" w:rsidRDefault="009D3769" w:rsidP="00BC465D">
            <w:pPr>
              <w:pStyle w:val="ListParagraph"/>
              <w:numPr>
                <w:ilvl w:val="0"/>
                <w:numId w:val="2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Build sustainability strategies into all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WET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WASH project planning</w:t>
            </w:r>
          </w:p>
        </w:tc>
        <w:tc>
          <w:tcPr>
            <w:tcW w:w="3828" w:type="dxa"/>
          </w:tcPr>
          <w:p w14:paraId="71EC2BE1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Evidence of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WET-funded projects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being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sustained by villages for at least 2 years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after WET input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E2" w14:textId="77777777" w:rsidR="009D3769" w:rsidRDefault="00C86137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Anecdotal evidence only – need to develop forma 2 year review process </w:t>
            </w:r>
          </w:p>
        </w:tc>
        <w:tc>
          <w:tcPr>
            <w:tcW w:w="426" w:type="dxa"/>
            <w:shd w:val="clear" w:color="auto" w:fill="FFFF00"/>
          </w:tcPr>
          <w:p w14:paraId="71EC2BE3" w14:textId="77777777" w:rsidR="009D376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BEB" w14:textId="77777777" w:rsidTr="00DE6AB3">
        <w:tc>
          <w:tcPr>
            <w:tcW w:w="636" w:type="dxa"/>
            <w:vMerge/>
          </w:tcPr>
          <w:p w14:paraId="71EC2BE5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E6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E7" w14:textId="77777777" w:rsidR="009D3769" w:rsidRPr="00282D79" w:rsidRDefault="009D3769" w:rsidP="00BC465D">
            <w:pPr>
              <w:pStyle w:val="ListParagraph"/>
              <w:numPr>
                <w:ilvl w:val="0"/>
                <w:numId w:val="2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Explore further training strategies for rural Timorese in health and sanitation infrastructure and project management</w:t>
            </w:r>
          </w:p>
        </w:tc>
        <w:tc>
          <w:tcPr>
            <w:tcW w:w="3828" w:type="dxa"/>
          </w:tcPr>
          <w:p w14:paraId="71EC2BE8" w14:textId="77777777" w:rsidR="009D3769" w:rsidRPr="00282D79" w:rsidRDefault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Training opportunity provided in-country or in Australia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E9" w14:textId="77777777" w:rsidR="009D3769" w:rsidRPr="00282D79" w:rsidRDefault="00DE6AB3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 formal training provided</w:t>
            </w:r>
            <w:r w:rsidR="009D37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; informal training and mentoring continues on site </w:t>
            </w:r>
          </w:p>
        </w:tc>
        <w:tc>
          <w:tcPr>
            <w:tcW w:w="426" w:type="dxa"/>
            <w:shd w:val="clear" w:color="auto" w:fill="FFFF00"/>
          </w:tcPr>
          <w:p w14:paraId="71EC2BEA" w14:textId="77777777" w:rsidR="009D3769" w:rsidRDefault="009D376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BF4" w14:textId="77777777" w:rsidTr="00DE6AB3">
        <w:tc>
          <w:tcPr>
            <w:tcW w:w="636" w:type="dxa"/>
            <w:vMerge w:val="restart"/>
          </w:tcPr>
          <w:p w14:paraId="71EC2BEC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0" w:type="dxa"/>
            <w:vMerge w:val="restart"/>
          </w:tcPr>
          <w:p w14:paraId="71EC2BED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Strengthen WET’s capacity to support WASH projects</w:t>
            </w:r>
          </w:p>
        </w:tc>
        <w:tc>
          <w:tcPr>
            <w:tcW w:w="3199" w:type="dxa"/>
          </w:tcPr>
          <w:p w14:paraId="71EC2BEE" w14:textId="77777777" w:rsidR="009D3769" w:rsidRPr="00FF7747" w:rsidRDefault="009D3769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Maintain a strategic approach to WET activities </w:t>
            </w:r>
          </w:p>
        </w:tc>
        <w:tc>
          <w:tcPr>
            <w:tcW w:w="3828" w:type="dxa"/>
          </w:tcPr>
          <w:p w14:paraId="71EC2BEF" w14:textId="77777777" w:rsidR="009D3769" w:rsidRPr="00FF7747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2 year Strategic Plan developed and monitored</w:t>
            </w:r>
          </w:p>
          <w:p w14:paraId="71EC2BF0" w14:textId="77777777" w:rsidR="009D3769" w:rsidRPr="00FF7747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14:paraId="71EC2BF1" w14:textId="77777777" w:rsidR="009D376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 year plan endorsed in July 2022</w:t>
            </w:r>
          </w:p>
          <w:p w14:paraId="71EC2BF2" w14:textId="77777777" w:rsidR="009D3769" w:rsidRPr="00FF7747" w:rsidRDefault="00DE6AB3" w:rsidP="00DE6AB3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Strategic Plan</w:t>
            </w:r>
            <w:r w:rsidR="009D37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monitored at </w:t>
            </w:r>
            <w:proofErr w:type="spellStart"/>
            <w:r w:rsidR="009D3769"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  <w:r w:rsidR="009D37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meetings and through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six-monthly</w:t>
            </w:r>
            <w:r w:rsidR="009D37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outcomes report </w:t>
            </w:r>
          </w:p>
        </w:tc>
        <w:tc>
          <w:tcPr>
            <w:tcW w:w="426" w:type="dxa"/>
            <w:shd w:val="clear" w:color="auto" w:fill="92D050"/>
          </w:tcPr>
          <w:p w14:paraId="71EC2BF3" w14:textId="77777777" w:rsidR="009D376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BFB" w14:textId="77777777" w:rsidTr="00DE6AB3">
        <w:tc>
          <w:tcPr>
            <w:tcW w:w="636" w:type="dxa"/>
            <w:vMerge/>
          </w:tcPr>
          <w:p w14:paraId="71EC2BF5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F6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F7" w14:textId="77777777" w:rsidR="009D3769" w:rsidRPr="00FF7747" w:rsidRDefault="009D3769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Comply with ACNC registration requirements </w:t>
            </w:r>
          </w:p>
        </w:tc>
        <w:tc>
          <w:tcPr>
            <w:tcW w:w="3828" w:type="dxa"/>
          </w:tcPr>
          <w:p w14:paraId="71EC2BF8" w14:textId="77777777" w:rsidR="009D3769" w:rsidRPr="00FF7747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All ACNC compliance requirements met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BF9" w14:textId="77777777" w:rsidR="009D3769" w:rsidRPr="00FF7747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ACNC requirements met for 2022-23</w:t>
            </w:r>
          </w:p>
        </w:tc>
        <w:tc>
          <w:tcPr>
            <w:tcW w:w="426" w:type="dxa"/>
            <w:shd w:val="clear" w:color="auto" w:fill="92D050"/>
          </w:tcPr>
          <w:p w14:paraId="71EC2BFA" w14:textId="77777777" w:rsidR="009D376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06" w14:textId="77777777" w:rsidTr="00DE6AB3">
        <w:tc>
          <w:tcPr>
            <w:tcW w:w="636" w:type="dxa"/>
            <w:vMerge/>
          </w:tcPr>
          <w:p w14:paraId="71EC2BFC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BFD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BFE" w14:textId="77777777" w:rsidR="009D3769" w:rsidRPr="00FF7747" w:rsidRDefault="009D3769" w:rsidP="00B43211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Comply with ACNC External Conduct Standards 1 – 4 </w:t>
            </w:r>
          </w:p>
        </w:tc>
        <w:tc>
          <w:tcPr>
            <w:tcW w:w="3828" w:type="dxa"/>
          </w:tcPr>
          <w:p w14:paraId="71EC2BFF" w14:textId="77777777" w:rsidR="009D3769" w:rsidRPr="00FF7747" w:rsidRDefault="009D3769" w:rsidP="007367A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Standards 1 – 4 are adhered to:</w:t>
            </w:r>
          </w:p>
          <w:p w14:paraId="71EC2C00" w14:textId="77777777" w:rsidR="009D3769" w:rsidRPr="00FF7747" w:rsidRDefault="009D3769" w:rsidP="00B43211">
            <w:pPr>
              <w:pStyle w:val="ListParagraph"/>
              <w:numPr>
                <w:ilvl w:val="0"/>
                <w:numId w:val="28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Activities and control of resources </w:t>
            </w:r>
          </w:p>
          <w:p w14:paraId="71EC2C01" w14:textId="77777777" w:rsidR="009D3769" w:rsidRPr="00FF7747" w:rsidRDefault="009D3769" w:rsidP="00B43211">
            <w:pPr>
              <w:pStyle w:val="ListParagraph"/>
              <w:numPr>
                <w:ilvl w:val="0"/>
                <w:numId w:val="28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Annual review of overseas activities and record-keeping </w:t>
            </w:r>
          </w:p>
          <w:p w14:paraId="71EC2C02" w14:textId="77777777" w:rsidR="009D3769" w:rsidRPr="00FF7747" w:rsidRDefault="009D3769" w:rsidP="00B43211">
            <w:pPr>
              <w:pStyle w:val="ListParagraph"/>
              <w:numPr>
                <w:ilvl w:val="0"/>
                <w:numId w:val="28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Anti-fraud and anti-corruption </w:t>
            </w:r>
          </w:p>
          <w:p w14:paraId="71EC2C03" w14:textId="77777777" w:rsidR="009D3769" w:rsidRPr="00FF7747" w:rsidRDefault="009D3769" w:rsidP="00B43211">
            <w:pPr>
              <w:pStyle w:val="ListParagraph"/>
              <w:numPr>
                <w:ilvl w:val="0"/>
                <w:numId w:val="28"/>
              </w:numPr>
              <w:tabs>
                <w:tab w:val="center" w:pos="940"/>
                <w:tab w:val="center" w:pos="4616"/>
              </w:tabs>
              <w:spacing w:before="80" w:after="80"/>
              <w:ind w:left="317" w:hanging="2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Protection of vulnerable individuals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04" w14:textId="77777777" w:rsidR="009D3769" w:rsidRPr="00FF7747" w:rsidRDefault="009D3769" w:rsidP="007367A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Standards 1 – 4 adhered to with full compliance </w:t>
            </w:r>
          </w:p>
        </w:tc>
        <w:tc>
          <w:tcPr>
            <w:tcW w:w="426" w:type="dxa"/>
            <w:shd w:val="clear" w:color="auto" w:fill="92D050"/>
          </w:tcPr>
          <w:p w14:paraId="71EC2C05" w14:textId="77777777" w:rsidR="009D3769" w:rsidRDefault="009D3769" w:rsidP="007367A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0D" w14:textId="77777777" w:rsidTr="00540DDD">
        <w:trPr>
          <w:trHeight w:val="545"/>
        </w:trPr>
        <w:tc>
          <w:tcPr>
            <w:tcW w:w="636" w:type="dxa"/>
            <w:vMerge/>
          </w:tcPr>
          <w:p w14:paraId="71EC2C07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08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71EC2C09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Ensure appropriately skilled and enthusiastic members of the Committee of Management </w:t>
            </w:r>
          </w:p>
        </w:tc>
        <w:tc>
          <w:tcPr>
            <w:tcW w:w="3828" w:type="dxa"/>
          </w:tcPr>
          <w:p w14:paraId="71EC2C0A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Minimum of 7 Committee members at each meeting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0B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High attendance recorded at Committee meetings</w:t>
            </w:r>
          </w:p>
        </w:tc>
        <w:tc>
          <w:tcPr>
            <w:tcW w:w="426" w:type="dxa"/>
            <w:shd w:val="clear" w:color="auto" w:fill="92D050"/>
          </w:tcPr>
          <w:p w14:paraId="71EC2C0C" w14:textId="77777777" w:rsidR="00540DDD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14" w14:textId="77777777" w:rsidTr="00540DDD">
        <w:trPr>
          <w:trHeight w:val="525"/>
        </w:trPr>
        <w:tc>
          <w:tcPr>
            <w:tcW w:w="636" w:type="dxa"/>
            <w:vMerge/>
          </w:tcPr>
          <w:p w14:paraId="71EC2C0E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0F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C10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C11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At least one new Committee member recruited each year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12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One new Committee member in 2022; one in 2023 </w:t>
            </w:r>
          </w:p>
        </w:tc>
        <w:tc>
          <w:tcPr>
            <w:tcW w:w="426" w:type="dxa"/>
            <w:shd w:val="clear" w:color="auto" w:fill="92D050"/>
          </w:tcPr>
          <w:p w14:paraId="71EC2C13" w14:textId="77777777" w:rsidR="00540DDD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1B" w14:textId="77777777" w:rsidTr="00540DDD">
        <w:trPr>
          <w:trHeight w:val="638"/>
        </w:trPr>
        <w:tc>
          <w:tcPr>
            <w:tcW w:w="636" w:type="dxa"/>
            <w:vMerge/>
          </w:tcPr>
          <w:p w14:paraId="71EC2C15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16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C17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C18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Committee members actively engaged in business of WET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19" w14:textId="77777777" w:rsidR="00540DDD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Minutes indicated shared workload among members </w:t>
            </w:r>
          </w:p>
        </w:tc>
        <w:tc>
          <w:tcPr>
            <w:tcW w:w="426" w:type="dxa"/>
            <w:shd w:val="clear" w:color="auto" w:fill="92D050"/>
          </w:tcPr>
          <w:p w14:paraId="71EC2C1A" w14:textId="77777777" w:rsidR="00540DDD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22" w14:textId="77777777" w:rsidTr="00540DDD">
        <w:tc>
          <w:tcPr>
            <w:tcW w:w="636" w:type="dxa"/>
            <w:vMerge/>
          </w:tcPr>
          <w:p w14:paraId="71EC2C1C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1D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C1E" w14:textId="77777777" w:rsidR="009D3769" w:rsidRPr="00282D79" w:rsidRDefault="009D3769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Develop policies and procedures and risk mitigation strategies to facilitate the work of WET</w:t>
            </w:r>
          </w:p>
        </w:tc>
        <w:tc>
          <w:tcPr>
            <w:tcW w:w="3828" w:type="dxa"/>
          </w:tcPr>
          <w:p w14:paraId="71EC2C1F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Policies and procedures meet ACNC compliance requirements and provide appropriate guidance and operational framework for WET activities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20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ACNC compliance requirements met, including policies and procedures; data management needs review and action </w:t>
            </w:r>
          </w:p>
        </w:tc>
        <w:tc>
          <w:tcPr>
            <w:tcW w:w="426" w:type="dxa"/>
            <w:shd w:val="clear" w:color="auto" w:fill="92D050"/>
          </w:tcPr>
          <w:p w14:paraId="71EC2C21" w14:textId="77777777" w:rsidR="009D376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29" w14:textId="77777777" w:rsidTr="00540DDD">
        <w:trPr>
          <w:trHeight w:val="272"/>
        </w:trPr>
        <w:tc>
          <w:tcPr>
            <w:tcW w:w="636" w:type="dxa"/>
            <w:vMerge/>
          </w:tcPr>
          <w:p w14:paraId="71EC2C23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24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71EC2C25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Raise WET’s public profile to optimise fund-raising </w:t>
            </w:r>
          </w:p>
        </w:tc>
        <w:tc>
          <w:tcPr>
            <w:tcW w:w="3828" w:type="dxa"/>
          </w:tcPr>
          <w:p w14:paraId="71EC2C26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Regular media promotion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27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Art Show coverage in </w:t>
            </w:r>
            <w:r w:rsidR="008F6186">
              <w:rPr>
                <w:rFonts w:ascii="Trebuchet MS" w:eastAsia="Trebuchet MS" w:hAnsi="Trebuchet MS" w:cs="Trebuchet MS"/>
                <w:sz w:val="20"/>
                <w:szCs w:val="20"/>
              </w:rPr>
              <w:t>Warrnambool Weekly, June 2023</w:t>
            </w:r>
          </w:p>
        </w:tc>
        <w:tc>
          <w:tcPr>
            <w:tcW w:w="426" w:type="dxa"/>
            <w:shd w:val="clear" w:color="auto" w:fill="FFFF00"/>
          </w:tcPr>
          <w:p w14:paraId="71EC2C28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30" w14:textId="77777777" w:rsidTr="008F6186">
        <w:trPr>
          <w:trHeight w:val="422"/>
        </w:trPr>
        <w:tc>
          <w:tcPr>
            <w:tcW w:w="636" w:type="dxa"/>
            <w:vMerge/>
          </w:tcPr>
          <w:p w14:paraId="71EC2C2A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2B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C2C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C2D" w14:textId="77777777" w:rsidR="00540DDD" w:rsidRPr="00FF7747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Minimum of two newsletters per year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2E" w14:textId="77777777" w:rsidR="00540DDD" w:rsidRPr="00FF7747" w:rsidRDefault="008F6186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Newsletters </w:t>
            </w:r>
            <w:r w:rsidR="007976F3">
              <w:rPr>
                <w:rFonts w:ascii="Trebuchet MS" w:eastAsia="Trebuchet MS" w:hAnsi="Trebuchet MS" w:cs="Trebuchet MS"/>
                <w:sz w:val="20"/>
                <w:szCs w:val="20"/>
              </w:rPr>
              <w:t>October 2022, May 2023, June 2023</w:t>
            </w:r>
          </w:p>
        </w:tc>
        <w:tc>
          <w:tcPr>
            <w:tcW w:w="426" w:type="dxa"/>
            <w:shd w:val="clear" w:color="auto" w:fill="92D050"/>
          </w:tcPr>
          <w:p w14:paraId="71EC2C2F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37" w14:textId="77777777" w:rsidTr="008F6186">
        <w:trPr>
          <w:trHeight w:val="309"/>
        </w:trPr>
        <w:tc>
          <w:tcPr>
            <w:tcW w:w="636" w:type="dxa"/>
            <w:vMerge/>
          </w:tcPr>
          <w:p w14:paraId="71EC2C31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32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C33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C34" w14:textId="77777777" w:rsidR="00540DDD" w:rsidRPr="00FF7747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Regular updating of WET website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35" w14:textId="77777777" w:rsidR="00540DDD" w:rsidRPr="00FF7747" w:rsidRDefault="008F6186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Overhaul of website in May 2023; updated weekly since then </w:t>
            </w:r>
          </w:p>
        </w:tc>
        <w:tc>
          <w:tcPr>
            <w:tcW w:w="426" w:type="dxa"/>
            <w:shd w:val="clear" w:color="auto" w:fill="92D050"/>
          </w:tcPr>
          <w:p w14:paraId="71EC2C36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3E" w14:textId="77777777" w:rsidTr="00347C47">
        <w:trPr>
          <w:trHeight w:val="391"/>
        </w:trPr>
        <w:tc>
          <w:tcPr>
            <w:tcW w:w="636" w:type="dxa"/>
            <w:vMerge/>
          </w:tcPr>
          <w:p w14:paraId="71EC2C38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39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C3A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C3B" w14:textId="77777777" w:rsidR="00540DDD" w:rsidRPr="00FF7747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Regular updating of WET Facebook page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3C" w14:textId="77777777" w:rsidR="00540DDD" w:rsidRPr="00FF7747" w:rsidRDefault="00347C47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Monthly</w:t>
            </w:r>
            <w:r w:rsidR="008F618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posts in 202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2-</w:t>
            </w:r>
            <w:r w:rsidR="008F618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shd w:val="clear" w:color="auto" w:fill="92D050"/>
          </w:tcPr>
          <w:p w14:paraId="71EC2C3D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40DDD" w:rsidRPr="00282D79" w14:paraId="71EC2C45" w14:textId="77777777" w:rsidTr="00347C47">
        <w:trPr>
          <w:trHeight w:val="641"/>
        </w:trPr>
        <w:tc>
          <w:tcPr>
            <w:tcW w:w="636" w:type="dxa"/>
            <w:vMerge/>
          </w:tcPr>
          <w:p w14:paraId="71EC2C3F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40" w14:textId="77777777" w:rsidR="00540DDD" w:rsidRPr="00282D79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14:paraId="71EC2C41" w14:textId="77777777" w:rsidR="00540DDD" w:rsidRPr="00FF7747" w:rsidRDefault="00540DDD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2C42" w14:textId="77777777" w:rsidR="00540DDD" w:rsidRPr="00FF7747" w:rsidRDefault="00540DDD" w:rsidP="00540DD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Membership increased to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75</w:t>
            </w: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within 2 years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43" w14:textId="710F48FD" w:rsidR="00540DDD" w:rsidRPr="00FF7747" w:rsidRDefault="00B82FC8" w:rsidP="00B82FC8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Paid-up membership for 2022/3 was #</w:t>
            </w:r>
            <w:r w:rsidR="00347C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FF0000"/>
          </w:tcPr>
          <w:p w14:paraId="71EC2C44" w14:textId="77777777" w:rsidR="00540DDD" w:rsidRPr="00FF7747" w:rsidRDefault="00540DDD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4C" w14:textId="77777777" w:rsidTr="00801244">
        <w:tblPrEx>
          <w:tblW w:w="14029" w:type="dxa"/>
          <w:tblPrExChange w:id="1" w:author="Julie Kean" w:date="2023-07-14T17:43:00Z">
            <w:tblPrEx>
              <w:tblW w:w="14029" w:type="dxa"/>
            </w:tblPrEx>
          </w:tblPrExChange>
        </w:tblPrEx>
        <w:tc>
          <w:tcPr>
            <w:tcW w:w="636" w:type="dxa"/>
            <w:vMerge/>
            <w:tcPrChange w:id="2" w:author="Julie Kean" w:date="2023-07-14T17:43:00Z">
              <w:tcPr>
                <w:tcW w:w="636" w:type="dxa"/>
                <w:vMerge/>
              </w:tcPr>
            </w:tcPrChange>
          </w:tcPr>
          <w:p w14:paraId="71EC2C46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  <w:tcPrChange w:id="3" w:author="Julie Kean" w:date="2023-07-14T17:43:00Z">
              <w:tcPr>
                <w:tcW w:w="1830" w:type="dxa"/>
                <w:vMerge/>
              </w:tcPr>
            </w:tcPrChange>
          </w:tcPr>
          <w:p w14:paraId="71EC2C47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  <w:tcPrChange w:id="4" w:author="Julie Kean" w:date="2023-07-14T17:43:00Z">
              <w:tcPr>
                <w:tcW w:w="3199" w:type="dxa"/>
              </w:tcPr>
            </w:tcPrChange>
          </w:tcPr>
          <w:p w14:paraId="71EC2C48" w14:textId="77777777" w:rsidR="009D3769" w:rsidRPr="00FF7747" w:rsidRDefault="009D3769" w:rsidP="00B43E42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Attract sufficient funds to support one WASH project each year</w:t>
            </w:r>
          </w:p>
        </w:tc>
        <w:tc>
          <w:tcPr>
            <w:tcW w:w="3828" w:type="dxa"/>
            <w:tcPrChange w:id="5" w:author="Julie Kean" w:date="2023-07-14T17:43:00Z">
              <w:tcPr>
                <w:tcW w:w="3828" w:type="dxa"/>
              </w:tcPr>
            </w:tcPrChange>
          </w:tcPr>
          <w:p w14:paraId="71EC2C49" w14:textId="77777777" w:rsidR="009D3769" w:rsidRPr="00FF7747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97D96">
              <w:rPr>
                <w:rFonts w:ascii="Trebuchet MS" w:eastAsia="Trebuchet MS" w:hAnsi="Trebuchet MS" w:cs="Trebuchet MS"/>
                <w:sz w:val="20"/>
                <w:szCs w:val="20"/>
              </w:rPr>
              <w:t>At least $10 K raised each year through fund-raising, grants and donations to support WET projects</w:t>
            </w: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DEEAF6" w:themeFill="accent1" w:themeFillTint="33"/>
            <w:tcPrChange w:id="6" w:author="Julie Kean" w:date="2023-07-14T17:43:00Z">
              <w:tcPr>
                <w:tcW w:w="4110" w:type="dxa"/>
                <w:shd w:val="clear" w:color="auto" w:fill="DEEAF6" w:themeFill="accent1" w:themeFillTint="33"/>
              </w:tcPr>
            </w:tcPrChange>
          </w:tcPr>
          <w:p w14:paraId="71EC2C4A" w14:textId="03483A74" w:rsidR="009D3769" w:rsidRPr="00197D96" w:rsidRDefault="009D3769" w:rsidP="00626BAC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2022</w:t>
            </w:r>
            <w:r w:rsidR="00626B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r w:rsidR="005035A2">
              <w:rPr>
                <w:rFonts w:ascii="Trebuchet MS" w:eastAsia="Trebuchet MS" w:hAnsi="Trebuchet MS" w:cs="Trebuchet MS"/>
                <w:sz w:val="20"/>
                <w:szCs w:val="20"/>
              </w:rPr>
              <w:t>$842</w:t>
            </w:r>
            <w:r w:rsidR="00626B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raised through fundraising; </w:t>
            </w:r>
            <w:r w:rsidRPr="00626BAC">
              <w:rPr>
                <w:rFonts w:ascii="Trebuchet MS" w:eastAsia="Trebuchet MS" w:hAnsi="Trebuchet MS" w:cs="Trebuchet MS"/>
                <w:sz w:val="20"/>
                <w:szCs w:val="20"/>
              </w:rPr>
              <w:t>$</w:t>
            </w:r>
            <w:r w:rsidR="005035A2" w:rsidRPr="00626BAC">
              <w:rPr>
                <w:rFonts w:ascii="Trebuchet MS" w:eastAsia="Trebuchet MS" w:hAnsi="Trebuchet MS" w:cs="Trebuchet MS"/>
                <w:sz w:val="20"/>
                <w:szCs w:val="20"/>
              </w:rPr>
              <w:t>0.00</w:t>
            </w:r>
            <w:r w:rsidR="00626B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626BAC">
              <w:rPr>
                <w:rFonts w:ascii="Trebuchet MS" w:eastAsia="Trebuchet MS" w:hAnsi="Trebuchet MS" w:cs="Trebuchet MS"/>
                <w:sz w:val="20"/>
                <w:szCs w:val="20"/>
              </w:rPr>
              <w:t>through grants; $</w:t>
            </w:r>
            <w:r w:rsidR="005035A2" w:rsidRPr="00626BAC">
              <w:rPr>
                <w:rFonts w:ascii="Trebuchet MS" w:eastAsia="Trebuchet MS" w:hAnsi="Trebuchet MS" w:cs="Trebuchet MS"/>
                <w:sz w:val="20"/>
                <w:szCs w:val="20"/>
              </w:rPr>
              <w:t>25,030</w:t>
            </w:r>
            <w:r w:rsidRPr="00626B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through </w:t>
            </w:r>
            <w:bookmarkStart w:id="7" w:name="_GoBack"/>
            <w:bookmarkEnd w:id="7"/>
            <w:r w:rsidRPr="00626B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donations </w:t>
            </w:r>
            <w:r w:rsidR="005035A2" w:rsidRPr="00626BAC">
              <w:rPr>
                <w:rFonts w:ascii="Trebuchet MS" w:eastAsia="Trebuchet MS" w:hAnsi="Trebuchet MS" w:cs="Trebuchet MS"/>
                <w:sz w:val="20"/>
                <w:szCs w:val="20"/>
              </w:rPr>
              <w:t>and $1,950 through membership subscriptions</w:t>
            </w:r>
            <w:r w:rsidR="005035A2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92D050"/>
            <w:tcPrChange w:id="8" w:author="Julie Kean" w:date="2023-07-14T17:43:00Z">
              <w:tcPr>
                <w:tcW w:w="426" w:type="dxa"/>
                <w:shd w:val="clear" w:color="auto" w:fill="A6A6A6" w:themeFill="background1" w:themeFillShade="A6"/>
              </w:tcPr>
            </w:tcPrChange>
          </w:tcPr>
          <w:p w14:paraId="71EC2C4B" w14:textId="77777777" w:rsidR="009D3769" w:rsidRDefault="009D3769" w:rsidP="003C73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53" w14:textId="77777777" w:rsidTr="00801244">
        <w:tc>
          <w:tcPr>
            <w:tcW w:w="636" w:type="dxa"/>
            <w:vMerge/>
          </w:tcPr>
          <w:p w14:paraId="71EC2C4D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4E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C4F" w14:textId="77777777" w:rsidR="009D3769" w:rsidRPr="00282D79" w:rsidRDefault="009D3769" w:rsidP="00643E8E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Ensure that funds raised are spent in a timely fashion on appropriate projects </w:t>
            </w:r>
          </w:p>
        </w:tc>
        <w:tc>
          <w:tcPr>
            <w:tcW w:w="3828" w:type="dxa"/>
          </w:tcPr>
          <w:p w14:paraId="71EC2C50" w14:textId="77777777" w:rsidR="009D3769" w:rsidRPr="00282D79" w:rsidRDefault="009D3769" w:rsidP="00643E8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75% of funds raised are allocated for a project within 12 months of receipt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51" w14:textId="015C65A7" w:rsidR="009D3769" w:rsidRPr="00282D79" w:rsidRDefault="00801244" w:rsidP="00643E8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Funds allocated, but bad weather has delayed expenditure in 2022/3</w:t>
            </w:r>
          </w:p>
        </w:tc>
        <w:tc>
          <w:tcPr>
            <w:tcW w:w="426" w:type="dxa"/>
            <w:shd w:val="clear" w:color="auto" w:fill="FFFF00"/>
          </w:tcPr>
          <w:p w14:paraId="71EC2C52" w14:textId="77777777" w:rsidR="009D3769" w:rsidRPr="00282D79" w:rsidRDefault="009D3769" w:rsidP="00643E8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555C4" w:rsidRPr="00282D79" w14:paraId="71EC2C5A" w14:textId="77777777" w:rsidTr="000555C4">
        <w:tc>
          <w:tcPr>
            <w:tcW w:w="636" w:type="dxa"/>
          </w:tcPr>
          <w:p w14:paraId="71EC2C54" w14:textId="77777777" w:rsidR="000555C4" w:rsidRPr="00282D79" w:rsidRDefault="000555C4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</w:tcPr>
          <w:p w14:paraId="71EC2C55" w14:textId="77777777" w:rsidR="000555C4" w:rsidRPr="00282D79" w:rsidRDefault="000555C4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C56" w14:textId="77777777" w:rsidR="000555C4" w:rsidRPr="00282D79" w:rsidRDefault="000555C4" w:rsidP="00643E8E">
            <w:pPr>
              <w:pStyle w:val="ListParagraph"/>
              <w:numPr>
                <w:ilvl w:val="0"/>
                <w:numId w:val="24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Obtain DGR (tax deductibility status for donations to WET)</w:t>
            </w:r>
          </w:p>
        </w:tc>
        <w:tc>
          <w:tcPr>
            <w:tcW w:w="3828" w:type="dxa"/>
          </w:tcPr>
          <w:p w14:paraId="71EC2C57" w14:textId="77777777" w:rsidR="000555C4" w:rsidRPr="00282D79" w:rsidRDefault="000555C4" w:rsidP="00643E8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DGR status granted by Australian Tax Office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58" w14:textId="77777777" w:rsidR="000555C4" w:rsidRPr="00282D79" w:rsidRDefault="000555C4" w:rsidP="00643E8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 progress – initial OAGDS assessment by DFAT completed </w:t>
            </w:r>
          </w:p>
        </w:tc>
        <w:tc>
          <w:tcPr>
            <w:tcW w:w="426" w:type="dxa"/>
            <w:shd w:val="clear" w:color="auto" w:fill="FFFF00"/>
          </w:tcPr>
          <w:p w14:paraId="71EC2C59" w14:textId="77777777" w:rsidR="000555C4" w:rsidRPr="00282D79" w:rsidRDefault="000555C4" w:rsidP="00643E8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61" w14:textId="77777777" w:rsidTr="000555C4">
        <w:tc>
          <w:tcPr>
            <w:tcW w:w="636" w:type="dxa"/>
            <w:vMerge w:val="restart"/>
          </w:tcPr>
          <w:p w14:paraId="71EC2C5B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1830" w:type="dxa"/>
            <w:vMerge w:val="restart"/>
          </w:tcPr>
          <w:p w14:paraId="71EC2C5C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Ensure value-for-money in implementation of WASH projects </w:t>
            </w:r>
          </w:p>
        </w:tc>
        <w:tc>
          <w:tcPr>
            <w:tcW w:w="3199" w:type="dxa"/>
          </w:tcPr>
          <w:p w14:paraId="71EC2C5D" w14:textId="77777777" w:rsidR="009D3769" w:rsidRPr="00282D79" w:rsidRDefault="009D3769" w:rsidP="00FF7747">
            <w:pPr>
              <w:pStyle w:val="ListParagraph"/>
              <w:numPr>
                <w:ilvl w:val="0"/>
                <w:numId w:val="22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Ensure </w:t>
            </w:r>
            <w:r w:rsidRPr="00FF7747">
              <w:rPr>
                <w:rFonts w:ascii="Trebuchet MS" w:eastAsia="Trebuchet MS" w:hAnsi="Trebuchet MS" w:cs="Trebuchet MS"/>
                <w:sz w:val="20"/>
                <w:szCs w:val="20"/>
              </w:rPr>
              <w:t>WET financial accountability</w:t>
            </w:r>
          </w:p>
        </w:tc>
        <w:tc>
          <w:tcPr>
            <w:tcW w:w="3828" w:type="dxa"/>
          </w:tcPr>
          <w:p w14:paraId="71EC2C5E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ommittee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anagement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provides oversight of all financial commitments and transactions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5F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Project and general financial report presented to each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meeting</w:t>
            </w:r>
          </w:p>
        </w:tc>
        <w:tc>
          <w:tcPr>
            <w:tcW w:w="426" w:type="dxa"/>
            <w:shd w:val="clear" w:color="auto" w:fill="92D050"/>
          </w:tcPr>
          <w:p w14:paraId="71EC2C60" w14:textId="77777777" w:rsidR="009D376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68" w14:textId="77777777" w:rsidTr="000555C4">
        <w:tc>
          <w:tcPr>
            <w:tcW w:w="636" w:type="dxa"/>
            <w:vMerge/>
          </w:tcPr>
          <w:p w14:paraId="71EC2C62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63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C64" w14:textId="77777777" w:rsidR="009D3769" w:rsidRPr="00282D79" w:rsidRDefault="009D3769" w:rsidP="00614272">
            <w:pPr>
              <w:pStyle w:val="ListParagraph"/>
              <w:numPr>
                <w:ilvl w:val="0"/>
                <w:numId w:val="22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Project plan in place for all WET supported projects  </w:t>
            </w:r>
          </w:p>
        </w:tc>
        <w:tc>
          <w:tcPr>
            <w:tcW w:w="3828" w:type="dxa"/>
          </w:tcPr>
          <w:p w14:paraId="71EC2C65" w14:textId="77777777" w:rsidR="009D3769" w:rsidRPr="00282D79" w:rsidRDefault="009D3769" w:rsidP="00116FD4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Project plan signed off by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ommittee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anagement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and in-country partners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66" w14:textId="77777777" w:rsidR="009D3769" w:rsidRPr="00282D79" w:rsidRDefault="009D3769" w:rsidP="00116FD4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Project plans signed off for Taurema and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Aselau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92D050"/>
          </w:tcPr>
          <w:p w14:paraId="71EC2C67" w14:textId="77777777" w:rsidR="009D3769" w:rsidRDefault="009D3769" w:rsidP="00116FD4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6F" w14:textId="77777777" w:rsidTr="000555C4">
        <w:tc>
          <w:tcPr>
            <w:tcW w:w="636" w:type="dxa"/>
            <w:vMerge/>
          </w:tcPr>
          <w:p w14:paraId="71EC2C69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6A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C6B" w14:textId="77777777" w:rsidR="009D3769" w:rsidRPr="00282D79" w:rsidRDefault="009D3769" w:rsidP="00614272">
            <w:pPr>
              <w:pStyle w:val="ListParagraph"/>
              <w:numPr>
                <w:ilvl w:val="0"/>
                <w:numId w:val="22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Procure project goods and services in Timor-Leste where possible </w:t>
            </w:r>
          </w:p>
        </w:tc>
        <w:tc>
          <w:tcPr>
            <w:tcW w:w="3828" w:type="dxa"/>
          </w:tcPr>
          <w:p w14:paraId="71EC2C6C" w14:textId="77777777" w:rsidR="009D3769" w:rsidRPr="00282D79" w:rsidRDefault="009D3769" w:rsidP="00197D9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At least 75% of project goods and services procured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in-country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6D" w14:textId="77777777" w:rsidR="009D3769" w:rsidRPr="00282D79" w:rsidRDefault="000555C4" w:rsidP="00197D9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good and services for Taurema and Asulau purchased in-country </w:t>
            </w:r>
          </w:p>
        </w:tc>
        <w:tc>
          <w:tcPr>
            <w:tcW w:w="426" w:type="dxa"/>
            <w:shd w:val="clear" w:color="auto" w:fill="92D050"/>
          </w:tcPr>
          <w:p w14:paraId="71EC2C6E" w14:textId="77777777" w:rsidR="009D3769" w:rsidRPr="00282D79" w:rsidRDefault="009D3769" w:rsidP="00197D9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9D3769" w:rsidRPr="00282D79" w14:paraId="71EC2C76" w14:textId="77777777" w:rsidTr="000555C4">
        <w:tc>
          <w:tcPr>
            <w:tcW w:w="636" w:type="dxa"/>
            <w:vMerge/>
          </w:tcPr>
          <w:p w14:paraId="71EC2C70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1EC2C71" w14:textId="77777777" w:rsidR="009D3769" w:rsidRPr="00282D79" w:rsidRDefault="009D3769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14:paraId="71EC2C72" w14:textId="77777777" w:rsidR="009D3769" w:rsidRPr="00282D79" w:rsidRDefault="009D3769" w:rsidP="00614272">
            <w:pPr>
              <w:pStyle w:val="ListParagraph"/>
              <w:numPr>
                <w:ilvl w:val="0"/>
                <w:numId w:val="22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Provide transparent reporting of all project expenses </w:t>
            </w:r>
          </w:p>
        </w:tc>
        <w:tc>
          <w:tcPr>
            <w:tcW w:w="3828" w:type="dxa"/>
          </w:tcPr>
          <w:p w14:paraId="71EC2C73" w14:textId="77777777" w:rsidR="009D3769" w:rsidRPr="00282D79" w:rsidRDefault="009D3769" w:rsidP="00FB1F3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eports provided </w:t>
            </w: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to WET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ommittee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 </w:t>
            </w:r>
            <w:r w:rsidRPr="00282D79"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anagement</w:t>
            </w:r>
            <w:r w:rsidRPr="00282D7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and project progress reports included in WET newsletters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71EC2C74" w14:textId="77777777" w:rsidR="009D3769" w:rsidRDefault="000555C4" w:rsidP="00FB1F3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Financial reports provided to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CoM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; not yet provided in newsletters </w:t>
            </w:r>
          </w:p>
        </w:tc>
        <w:tc>
          <w:tcPr>
            <w:tcW w:w="426" w:type="dxa"/>
            <w:shd w:val="clear" w:color="auto" w:fill="FFFF00"/>
          </w:tcPr>
          <w:p w14:paraId="71EC2C75" w14:textId="77777777" w:rsidR="009D3769" w:rsidRDefault="009D3769" w:rsidP="00FB1F3E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71EC2C77" w14:textId="77777777" w:rsidR="00715611" w:rsidRPr="00282D79" w:rsidRDefault="00715611" w:rsidP="00282D79">
      <w:pPr>
        <w:rPr>
          <w:sz w:val="20"/>
          <w:szCs w:val="20"/>
          <w:highlight w:val="green"/>
        </w:rPr>
      </w:pPr>
    </w:p>
    <w:sectPr w:rsidR="00715611" w:rsidRPr="00282D79" w:rsidSect="00282D79">
      <w:headerReference w:type="default" r:id="rId9"/>
      <w:footerReference w:type="default" r:id="rId10"/>
      <w:pgSz w:w="16839" w:h="11907" w:orient="landscape" w:code="9"/>
      <w:pgMar w:top="851" w:right="1440" w:bottom="1440" w:left="1440" w:header="720" w:footer="3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9BB8" w14:textId="77777777" w:rsidR="00151E73" w:rsidRDefault="00151E73" w:rsidP="008009A3">
      <w:pPr>
        <w:spacing w:after="0" w:line="240" w:lineRule="auto"/>
      </w:pPr>
      <w:r>
        <w:separator/>
      </w:r>
    </w:p>
  </w:endnote>
  <w:endnote w:type="continuationSeparator" w:id="0">
    <w:p w14:paraId="18DD0C0B" w14:textId="77777777" w:rsidR="00151E73" w:rsidRDefault="00151E73" w:rsidP="008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2C7F" w14:textId="77777777" w:rsidR="007D407B" w:rsidRDefault="007D407B" w:rsidP="007D407B">
    <w:pPr>
      <w:pStyle w:val="Footer"/>
      <w:pBdr>
        <w:top w:val="single" w:sz="4" w:space="1" w:color="auto"/>
      </w:pBdr>
    </w:pPr>
  </w:p>
  <w:p w14:paraId="71EC2C80" w14:textId="77777777" w:rsidR="007D407B" w:rsidRPr="00282D79" w:rsidRDefault="007D407B" w:rsidP="004750B7">
    <w:pPr>
      <w:pStyle w:val="Footer"/>
      <w:tabs>
        <w:tab w:val="clear" w:pos="4513"/>
        <w:tab w:val="clear" w:pos="9026"/>
        <w:tab w:val="left" w:pos="6521"/>
        <w:tab w:val="right" w:pos="14034"/>
      </w:tabs>
      <w:rPr>
        <w:sz w:val="18"/>
        <w:szCs w:val="18"/>
      </w:rPr>
    </w:pPr>
    <w:r w:rsidRPr="00FF7747">
      <w:rPr>
        <w:sz w:val="18"/>
        <w:szCs w:val="18"/>
      </w:rPr>
      <w:t xml:space="preserve">WET </w:t>
    </w:r>
    <w:r w:rsidR="00D44388" w:rsidRPr="00FF7747">
      <w:rPr>
        <w:sz w:val="18"/>
        <w:szCs w:val="18"/>
      </w:rPr>
      <w:t xml:space="preserve">Strategic Plan </w:t>
    </w:r>
    <w:r w:rsidR="00117F4E">
      <w:rPr>
        <w:sz w:val="18"/>
        <w:szCs w:val="18"/>
      </w:rPr>
      <w:t>2022-2024</w:t>
    </w:r>
    <w:r w:rsidR="007367AD" w:rsidRPr="00FF7747">
      <w:rPr>
        <w:sz w:val="18"/>
        <w:szCs w:val="18"/>
      </w:rPr>
      <w:t xml:space="preserve"> –</w:t>
    </w:r>
    <w:r w:rsidR="003A7A54">
      <w:rPr>
        <w:sz w:val="18"/>
        <w:szCs w:val="18"/>
      </w:rPr>
      <w:t xml:space="preserve"> </w:t>
    </w:r>
    <w:r w:rsidR="00540DDD">
      <w:rPr>
        <w:sz w:val="18"/>
        <w:szCs w:val="18"/>
      </w:rPr>
      <w:t>Outcomes Report June 2023</w:t>
    </w:r>
    <w:r w:rsidRPr="00282D79">
      <w:rPr>
        <w:sz w:val="18"/>
        <w:szCs w:val="18"/>
      </w:rPr>
      <w:tab/>
    </w:r>
    <w:r w:rsidRPr="00282D79">
      <w:rPr>
        <w:sz w:val="18"/>
        <w:szCs w:val="18"/>
      </w:rPr>
      <w:tab/>
      <w:t xml:space="preserve">Page </w:t>
    </w:r>
    <w:r w:rsidR="00FA6B65">
      <w:rPr>
        <w:b/>
        <w:bCs/>
        <w:noProof/>
        <w:sz w:val="18"/>
        <w:szCs w:val="18"/>
      </w:rPr>
      <w:t>3</w:t>
    </w:r>
    <w:r w:rsidRPr="00282D79">
      <w:rPr>
        <w:sz w:val="18"/>
        <w:szCs w:val="18"/>
      </w:rPr>
      <w:t xml:space="preserve"> of </w:t>
    </w:r>
    <w:r w:rsidR="00FA6B65">
      <w:rPr>
        <w:b/>
        <w:bCs/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3DE5" w14:textId="77777777" w:rsidR="00151E73" w:rsidRDefault="00151E73" w:rsidP="008009A3">
      <w:pPr>
        <w:spacing w:after="0" w:line="240" w:lineRule="auto"/>
      </w:pPr>
      <w:r>
        <w:separator/>
      </w:r>
    </w:p>
  </w:footnote>
  <w:footnote w:type="continuationSeparator" w:id="0">
    <w:p w14:paraId="240A20F3" w14:textId="77777777" w:rsidR="00151E73" w:rsidRDefault="00151E73" w:rsidP="0080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85537"/>
      <w:docPartObj>
        <w:docPartGallery w:val="Watermarks"/>
        <w:docPartUnique/>
      </w:docPartObj>
    </w:sdtPr>
    <w:sdtEndPr/>
    <w:sdtContent>
      <w:p w14:paraId="71EC2C7E" w14:textId="77777777" w:rsidR="009E126E" w:rsidRDefault="00151E73">
        <w:pPr>
          <w:pStyle w:val="Header"/>
        </w:pPr>
        <w:r>
          <w:rPr>
            <w:noProof/>
            <w:lang w:val="en-US" w:eastAsia="en-US"/>
          </w:rPr>
          <w:pict w14:anchorId="71EC2C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82A"/>
    <w:multiLevelType w:val="hybridMultilevel"/>
    <w:tmpl w:val="C9D486F4"/>
    <w:lvl w:ilvl="0" w:tplc="A9E649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E2D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2C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2B7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4A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2B1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0A0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ED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D7F93"/>
    <w:multiLevelType w:val="hybridMultilevel"/>
    <w:tmpl w:val="1BD8B7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41B"/>
    <w:multiLevelType w:val="hybridMultilevel"/>
    <w:tmpl w:val="F5C8A5BC"/>
    <w:lvl w:ilvl="0" w:tplc="6324CC88">
      <w:start w:val="1"/>
      <w:numFmt w:val="decimal"/>
      <w:lvlText w:val="%1."/>
      <w:lvlJc w:val="left"/>
      <w:pPr>
        <w:ind w:left="1065" w:hanging="360"/>
      </w:pPr>
      <w:rPr>
        <w:rFonts w:ascii="Trebuchet MS" w:eastAsia="Trebuchet MS" w:hAnsi="Trebuchet MS" w:cs="Trebuchet MS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556E31"/>
    <w:multiLevelType w:val="hybridMultilevel"/>
    <w:tmpl w:val="45A8AA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D2F"/>
    <w:multiLevelType w:val="hybridMultilevel"/>
    <w:tmpl w:val="A246E414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2AA1F84"/>
    <w:multiLevelType w:val="hybridMultilevel"/>
    <w:tmpl w:val="E4CC2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D177A"/>
    <w:multiLevelType w:val="hybridMultilevel"/>
    <w:tmpl w:val="1CAC380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A280BCC"/>
    <w:multiLevelType w:val="hybridMultilevel"/>
    <w:tmpl w:val="78921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0EBE"/>
    <w:multiLevelType w:val="hybridMultilevel"/>
    <w:tmpl w:val="7EB0A08A"/>
    <w:lvl w:ilvl="0" w:tplc="CA8C1B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E6C"/>
    <w:multiLevelType w:val="hybridMultilevel"/>
    <w:tmpl w:val="78921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A3AA2"/>
    <w:multiLevelType w:val="hybridMultilevel"/>
    <w:tmpl w:val="84C626FC"/>
    <w:lvl w:ilvl="0" w:tplc="F42611CA">
      <w:start w:val="1"/>
      <w:numFmt w:val="bullet"/>
      <w:lvlText w:val="-"/>
      <w:lvlJc w:val="left"/>
      <w:pPr>
        <w:ind w:left="150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921DC4"/>
    <w:multiLevelType w:val="hybridMultilevel"/>
    <w:tmpl w:val="7D467B16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DFE6AD8"/>
    <w:multiLevelType w:val="hybridMultilevel"/>
    <w:tmpl w:val="7BA27062"/>
    <w:lvl w:ilvl="0" w:tplc="F42611CA">
      <w:start w:val="1"/>
      <w:numFmt w:val="bullet"/>
      <w:lvlText w:val="-"/>
      <w:lvlJc w:val="left"/>
      <w:pPr>
        <w:ind w:left="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4BB06">
      <w:start w:val="1"/>
      <w:numFmt w:val="bullet"/>
      <w:lvlText w:val="o"/>
      <w:lvlJc w:val="left"/>
      <w:pPr>
        <w:ind w:left="1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8DF8A">
      <w:start w:val="1"/>
      <w:numFmt w:val="bullet"/>
      <w:lvlText w:val="▪"/>
      <w:lvlJc w:val="left"/>
      <w:pPr>
        <w:ind w:left="2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6D352">
      <w:start w:val="1"/>
      <w:numFmt w:val="bullet"/>
      <w:lvlText w:val="•"/>
      <w:lvlJc w:val="left"/>
      <w:pPr>
        <w:ind w:left="3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A0130">
      <w:start w:val="1"/>
      <w:numFmt w:val="bullet"/>
      <w:lvlText w:val="o"/>
      <w:lvlJc w:val="left"/>
      <w:pPr>
        <w:ind w:left="3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4F54A">
      <w:start w:val="1"/>
      <w:numFmt w:val="bullet"/>
      <w:lvlText w:val="▪"/>
      <w:lvlJc w:val="left"/>
      <w:pPr>
        <w:ind w:left="4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AB628">
      <w:start w:val="1"/>
      <w:numFmt w:val="bullet"/>
      <w:lvlText w:val="•"/>
      <w:lvlJc w:val="left"/>
      <w:pPr>
        <w:ind w:left="5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03FD4">
      <w:start w:val="1"/>
      <w:numFmt w:val="bullet"/>
      <w:lvlText w:val="o"/>
      <w:lvlJc w:val="left"/>
      <w:pPr>
        <w:ind w:left="5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C5590">
      <w:start w:val="1"/>
      <w:numFmt w:val="bullet"/>
      <w:lvlText w:val="▪"/>
      <w:lvlJc w:val="left"/>
      <w:pPr>
        <w:ind w:left="6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2D7302"/>
    <w:multiLevelType w:val="hybridMultilevel"/>
    <w:tmpl w:val="79762564"/>
    <w:lvl w:ilvl="0" w:tplc="6D76CD7A">
      <w:start w:val="1"/>
      <w:numFmt w:val="decimal"/>
      <w:lvlText w:val="%1."/>
      <w:lvlJc w:val="left"/>
      <w:pPr>
        <w:ind w:left="1065" w:hanging="360"/>
      </w:pPr>
      <w:rPr>
        <w:rFonts w:ascii="Trebuchet MS" w:eastAsia="Trebuchet MS" w:hAnsi="Trebuchet MS" w:cs="Trebuchet MS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E56C49"/>
    <w:multiLevelType w:val="hybridMultilevel"/>
    <w:tmpl w:val="E5DCD3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B1819"/>
    <w:multiLevelType w:val="hybridMultilevel"/>
    <w:tmpl w:val="0C9AD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C5121"/>
    <w:multiLevelType w:val="hybridMultilevel"/>
    <w:tmpl w:val="8490E662"/>
    <w:lvl w:ilvl="0" w:tplc="14B4BC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8D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A66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CF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20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40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01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4C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3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9A4C31"/>
    <w:multiLevelType w:val="hybridMultilevel"/>
    <w:tmpl w:val="E4841E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F4268"/>
    <w:multiLevelType w:val="hybridMultilevel"/>
    <w:tmpl w:val="84B44D8C"/>
    <w:lvl w:ilvl="0" w:tplc="CA8C1B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C517C"/>
    <w:multiLevelType w:val="hybridMultilevel"/>
    <w:tmpl w:val="9FB8C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D4970"/>
    <w:multiLevelType w:val="hybridMultilevel"/>
    <w:tmpl w:val="40768398"/>
    <w:lvl w:ilvl="0" w:tplc="0C09000F">
      <w:start w:val="1"/>
      <w:numFmt w:val="decimal"/>
      <w:lvlText w:val="%1."/>
      <w:lvlJc w:val="left"/>
      <w:pPr>
        <w:ind w:left="1425" w:hanging="360"/>
      </w:pPr>
    </w:lvl>
    <w:lvl w:ilvl="1" w:tplc="0C090019" w:tentative="1">
      <w:start w:val="1"/>
      <w:numFmt w:val="lowerLetter"/>
      <w:lvlText w:val="%2."/>
      <w:lvlJc w:val="left"/>
      <w:pPr>
        <w:ind w:left="2145" w:hanging="360"/>
      </w:pPr>
    </w:lvl>
    <w:lvl w:ilvl="2" w:tplc="0C09001B" w:tentative="1">
      <w:start w:val="1"/>
      <w:numFmt w:val="lowerRoman"/>
      <w:lvlText w:val="%3."/>
      <w:lvlJc w:val="right"/>
      <w:pPr>
        <w:ind w:left="2865" w:hanging="180"/>
      </w:pPr>
    </w:lvl>
    <w:lvl w:ilvl="3" w:tplc="0C09000F" w:tentative="1">
      <w:start w:val="1"/>
      <w:numFmt w:val="decimal"/>
      <w:lvlText w:val="%4."/>
      <w:lvlJc w:val="left"/>
      <w:pPr>
        <w:ind w:left="3585" w:hanging="360"/>
      </w:pPr>
    </w:lvl>
    <w:lvl w:ilvl="4" w:tplc="0C090019" w:tentative="1">
      <w:start w:val="1"/>
      <w:numFmt w:val="lowerLetter"/>
      <w:lvlText w:val="%5."/>
      <w:lvlJc w:val="left"/>
      <w:pPr>
        <w:ind w:left="4305" w:hanging="360"/>
      </w:pPr>
    </w:lvl>
    <w:lvl w:ilvl="5" w:tplc="0C09001B" w:tentative="1">
      <w:start w:val="1"/>
      <w:numFmt w:val="lowerRoman"/>
      <w:lvlText w:val="%6."/>
      <w:lvlJc w:val="right"/>
      <w:pPr>
        <w:ind w:left="5025" w:hanging="180"/>
      </w:pPr>
    </w:lvl>
    <w:lvl w:ilvl="6" w:tplc="0C09000F" w:tentative="1">
      <w:start w:val="1"/>
      <w:numFmt w:val="decimal"/>
      <w:lvlText w:val="%7."/>
      <w:lvlJc w:val="left"/>
      <w:pPr>
        <w:ind w:left="5745" w:hanging="360"/>
      </w:pPr>
    </w:lvl>
    <w:lvl w:ilvl="7" w:tplc="0C090019" w:tentative="1">
      <w:start w:val="1"/>
      <w:numFmt w:val="lowerLetter"/>
      <w:lvlText w:val="%8."/>
      <w:lvlJc w:val="left"/>
      <w:pPr>
        <w:ind w:left="6465" w:hanging="360"/>
      </w:pPr>
    </w:lvl>
    <w:lvl w:ilvl="8" w:tplc="0C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6EE0812"/>
    <w:multiLevelType w:val="hybridMultilevel"/>
    <w:tmpl w:val="9FB8C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F3AB0"/>
    <w:multiLevelType w:val="hybridMultilevel"/>
    <w:tmpl w:val="4A94A212"/>
    <w:lvl w:ilvl="0" w:tplc="F476EE7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4C003D"/>
    <w:multiLevelType w:val="hybridMultilevel"/>
    <w:tmpl w:val="0106B3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46C2EDF"/>
    <w:multiLevelType w:val="hybridMultilevel"/>
    <w:tmpl w:val="E4841E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F7FB4"/>
    <w:multiLevelType w:val="hybridMultilevel"/>
    <w:tmpl w:val="BBB0CEE2"/>
    <w:lvl w:ilvl="0" w:tplc="45A649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C57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880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44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ED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A33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8C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69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1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E30FCD"/>
    <w:multiLevelType w:val="hybridMultilevel"/>
    <w:tmpl w:val="B0205C0E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F04063A"/>
    <w:multiLevelType w:val="hybridMultilevel"/>
    <w:tmpl w:val="0D247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5"/>
  </w:num>
  <w:num w:numId="5">
    <w:abstractNumId w:val="20"/>
  </w:num>
  <w:num w:numId="6">
    <w:abstractNumId w:val="13"/>
  </w:num>
  <w:num w:numId="7">
    <w:abstractNumId w:val="2"/>
  </w:num>
  <w:num w:numId="8">
    <w:abstractNumId w:val="26"/>
  </w:num>
  <w:num w:numId="9">
    <w:abstractNumId w:val="6"/>
  </w:num>
  <w:num w:numId="10">
    <w:abstractNumId w:val="11"/>
  </w:num>
  <w:num w:numId="11">
    <w:abstractNumId w:val="22"/>
  </w:num>
  <w:num w:numId="12">
    <w:abstractNumId w:val="10"/>
  </w:num>
  <w:num w:numId="13">
    <w:abstractNumId w:val="4"/>
  </w:num>
  <w:num w:numId="14">
    <w:abstractNumId w:val="23"/>
  </w:num>
  <w:num w:numId="15">
    <w:abstractNumId w:val="27"/>
  </w:num>
  <w:num w:numId="16">
    <w:abstractNumId w:val="1"/>
  </w:num>
  <w:num w:numId="17">
    <w:abstractNumId w:val="8"/>
  </w:num>
  <w:num w:numId="18">
    <w:abstractNumId w:val="3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  <w:num w:numId="23">
    <w:abstractNumId w:val="9"/>
  </w:num>
  <w:num w:numId="24">
    <w:abstractNumId w:val="24"/>
  </w:num>
  <w:num w:numId="25">
    <w:abstractNumId w:val="19"/>
  </w:num>
  <w:num w:numId="26">
    <w:abstractNumId w:val="21"/>
  </w:num>
  <w:num w:numId="27">
    <w:abstractNumId w:val="14"/>
  </w:num>
  <w:num w:numId="28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Kean">
    <w15:presenceInfo w15:providerId="None" w15:userId="Julie K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7"/>
    <w:rsid w:val="00004C1C"/>
    <w:rsid w:val="00016316"/>
    <w:rsid w:val="000555C4"/>
    <w:rsid w:val="000806D0"/>
    <w:rsid w:val="00085440"/>
    <w:rsid w:val="00091179"/>
    <w:rsid w:val="00095D32"/>
    <w:rsid w:val="000B7992"/>
    <w:rsid w:val="000E0B3F"/>
    <w:rsid w:val="000E4BD0"/>
    <w:rsid w:val="000F1F37"/>
    <w:rsid w:val="00116FD4"/>
    <w:rsid w:val="00117F4E"/>
    <w:rsid w:val="0012165B"/>
    <w:rsid w:val="0012398C"/>
    <w:rsid w:val="00144C04"/>
    <w:rsid w:val="00151E73"/>
    <w:rsid w:val="001620A1"/>
    <w:rsid w:val="001639A5"/>
    <w:rsid w:val="00170E64"/>
    <w:rsid w:val="00172168"/>
    <w:rsid w:val="00197D96"/>
    <w:rsid w:val="001A15D2"/>
    <w:rsid w:val="001C3D3A"/>
    <w:rsid w:val="00212707"/>
    <w:rsid w:val="00224FED"/>
    <w:rsid w:val="002376F0"/>
    <w:rsid w:val="00246BBF"/>
    <w:rsid w:val="00271EEB"/>
    <w:rsid w:val="002760A6"/>
    <w:rsid w:val="00282D79"/>
    <w:rsid w:val="002E558D"/>
    <w:rsid w:val="00346DCF"/>
    <w:rsid w:val="00347C47"/>
    <w:rsid w:val="00363E13"/>
    <w:rsid w:val="003840BC"/>
    <w:rsid w:val="0039575D"/>
    <w:rsid w:val="003A37AC"/>
    <w:rsid w:val="003A7A54"/>
    <w:rsid w:val="003C0793"/>
    <w:rsid w:val="003C348A"/>
    <w:rsid w:val="003C73B0"/>
    <w:rsid w:val="003D3835"/>
    <w:rsid w:val="003E30E0"/>
    <w:rsid w:val="004128B0"/>
    <w:rsid w:val="00444161"/>
    <w:rsid w:val="00451EE8"/>
    <w:rsid w:val="004700CB"/>
    <w:rsid w:val="004750B7"/>
    <w:rsid w:val="004858AD"/>
    <w:rsid w:val="0049138F"/>
    <w:rsid w:val="004C46C6"/>
    <w:rsid w:val="004D0A38"/>
    <w:rsid w:val="004E16EA"/>
    <w:rsid w:val="004F0F52"/>
    <w:rsid w:val="005035A2"/>
    <w:rsid w:val="00507179"/>
    <w:rsid w:val="00537BA0"/>
    <w:rsid w:val="00540DDD"/>
    <w:rsid w:val="00551B0F"/>
    <w:rsid w:val="005779AF"/>
    <w:rsid w:val="005A675A"/>
    <w:rsid w:val="005A688C"/>
    <w:rsid w:val="005B3A82"/>
    <w:rsid w:val="00614272"/>
    <w:rsid w:val="00625F32"/>
    <w:rsid w:val="00626BAC"/>
    <w:rsid w:val="006409D5"/>
    <w:rsid w:val="00643E3D"/>
    <w:rsid w:val="00643E8E"/>
    <w:rsid w:val="006B5764"/>
    <w:rsid w:val="006D0609"/>
    <w:rsid w:val="006D41FC"/>
    <w:rsid w:val="006E50AA"/>
    <w:rsid w:val="00707B53"/>
    <w:rsid w:val="00715611"/>
    <w:rsid w:val="007231FA"/>
    <w:rsid w:val="00730806"/>
    <w:rsid w:val="00735FC8"/>
    <w:rsid w:val="007367AD"/>
    <w:rsid w:val="00751803"/>
    <w:rsid w:val="00773B5B"/>
    <w:rsid w:val="00780E66"/>
    <w:rsid w:val="007976F3"/>
    <w:rsid w:val="007B2F8E"/>
    <w:rsid w:val="007B3EF4"/>
    <w:rsid w:val="007C06AE"/>
    <w:rsid w:val="007D04A2"/>
    <w:rsid w:val="007D407B"/>
    <w:rsid w:val="008009A3"/>
    <w:rsid w:val="00801244"/>
    <w:rsid w:val="00836D2F"/>
    <w:rsid w:val="008C0B9E"/>
    <w:rsid w:val="008C0CB8"/>
    <w:rsid w:val="008C2858"/>
    <w:rsid w:val="008C600F"/>
    <w:rsid w:val="008F17B4"/>
    <w:rsid w:val="008F6186"/>
    <w:rsid w:val="00915612"/>
    <w:rsid w:val="00940AE1"/>
    <w:rsid w:val="00942077"/>
    <w:rsid w:val="009467C1"/>
    <w:rsid w:val="00950BCC"/>
    <w:rsid w:val="009D3769"/>
    <w:rsid w:val="009E126E"/>
    <w:rsid w:val="00A21E04"/>
    <w:rsid w:val="00A61284"/>
    <w:rsid w:val="00AB082C"/>
    <w:rsid w:val="00AD255D"/>
    <w:rsid w:val="00B2603C"/>
    <w:rsid w:val="00B43211"/>
    <w:rsid w:val="00B43E42"/>
    <w:rsid w:val="00B55A94"/>
    <w:rsid w:val="00B82FC8"/>
    <w:rsid w:val="00B967EE"/>
    <w:rsid w:val="00BB3543"/>
    <w:rsid w:val="00BC0EA2"/>
    <w:rsid w:val="00BC465D"/>
    <w:rsid w:val="00C077D4"/>
    <w:rsid w:val="00C13F62"/>
    <w:rsid w:val="00C4441A"/>
    <w:rsid w:val="00C56038"/>
    <w:rsid w:val="00C62C24"/>
    <w:rsid w:val="00C6423C"/>
    <w:rsid w:val="00C86137"/>
    <w:rsid w:val="00CB4858"/>
    <w:rsid w:val="00CE7201"/>
    <w:rsid w:val="00CF3FD2"/>
    <w:rsid w:val="00D15365"/>
    <w:rsid w:val="00D20B54"/>
    <w:rsid w:val="00D44388"/>
    <w:rsid w:val="00D500D2"/>
    <w:rsid w:val="00D65E16"/>
    <w:rsid w:val="00D71149"/>
    <w:rsid w:val="00D74E4A"/>
    <w:rsid w:val="00D86DA4"/>
    <w:rsid w:val="00DB652B"/>
    <w:rsid w:val="00DC3EC4"/>
    <w:rsid w:val="00DD1A03"/>
    <w:rsid w:val="00DE6AB3"/>
    <w:rsid w:val="00DF6CF6"/>
    <w:rsid w:val="00E00544"/>
    <w:rsid w:val="00E27066"/>
    <w:rsid w:val="00E37186"/>
    <w:rsid w:val="00E37B21"/>
    <w:rsid w:val="00E426AF"/>
    <w:rsid w:val="00E43A2D"/>
    <w:rsid w:val="00E5381A"/>
    <w:rsid w:val="00E676FF"/>
    <w:rsid w:val="00ED0768"/>
    <w:rsid w:val="00EE1ADC"/>
    <w:rsid w:val="00EE2171"/>
    <w:rsid w:val="00F47D15"/>
    <w:rsid w:val="00F828C1"/>
    <w:rsid w:val="00FA6B65"/>
    <w:rsid w:val="00FB1F3E"/>
    <w:rsid w:val="00FB48F6"/>
    <w:rsid w:val="00FE2B9B"/>
    <w:rsid w:val="00FE4079"/>
    <w:rsid w:val="00FF7463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C2B6D"/>
  <w15:docId w15:val="{46E261CF-76AD-4BB0-874C-F697216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8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0EA2"/>
    <w:pPr>
      <w:widowControl w:val="0"/>
      <w:autoSpaceDE w:val="0"/>
      <w:autoSpaceDN w:val="0"/>
      <w:spacing w:after="0" w:line="240" w:lineRule="auto"/>
    </w:pPr>
    <w:rPr>
      <w:color w:val="auto"/>
      <w:lang w:bidi="en-AU"/>
    </w:rPr>
  </w:style>
  <w:style w:type="paragraph" w:styleId="Header">
    <w:name w:val="header"/>
    <w:basedOn w:val="Normal"/>
    <w:link w:val="HeaderChar"/>
    <w:uiPriority w:val="99"/>
    <w:unhideWhenUsed/>
    <w:rsid w:val="0080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A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38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500D2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5779A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30FF-370C-4F81-80BA-2E27234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Strategic Plan 2022-24</vt:lpstr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Strategic Plan 2022-24</dc:title>
  <dc:subject/>
  <dc:creator>Anne Maree Mugavin</dc:creator>
  <cp:keywords/>
  <cp:lastModifiedBy>Julie Kean</cp:lastModifiedBy>
  <cp:revision>4</cp:revision>
  <cp:lastPrinted>2023-07-12T05:30:00Z</cp:lastPrinted>
  <dcterms:created xsi:type="dcterms:W3CDTF">2023-07-12T05:31:00Z</dcterms:created>
  <dcterms:modified xsi:type="dcterms:W3CDTF">2023-07-14T07:46:00Z</dcterms:modified>
</cp:coreProperties>
</file>