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A18F" w14:textId="77777777" w:rsidR="00AD3071" w:rsidRDefault="004517C5">
      <w:pPr>
        <w:pStyle w:val="BodyA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val="en-AU"/>
        </w:rPr>
        <w:drawing>
          <wp:anchor distT="0" distB="0" distL="0" distR="0" simplePos="0" relativeHeight="251659264" behindDoc="0" locked="0" layoutInCell="1" allowOverlap="1" wp14:anchorId="50035E33" wp14:editId="2C41ADBC">
            <wp:simplePos x="0" y="0"/>
            <wp:positionH relativeFrom="column">
              <wp:posOffset>3311583</wp:posOffset>
            </wp:positionH>
            <wp:positionV relativeFrom="line">
              <wp:posOffset>346</wp:posOffset>
            </wp:positionV>
            <wp:extent cx="2720971" cy="777240"/>
            <wp:effectExtent l="0" t="0" r="0" b="0"/>
            <wp:wrapTopAndBottom distT="0" dist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0971" cy="777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  <w:szCs w:val="36"/>
        </w:rPr>
        <w:t xml:space="preserve">.     </w:t>
      </w:r>
      <w:bookmarkStart w:id="0" w:name="MinutesOfTheWaterEastTimorWetCommitteeMe"/>
    </w:p>
    <w:p w14:paraId="042B9DC1" w14:textId="77777777" w:rsidR="00AD3071" w:rsidRDefault="004517C5">
      <w:pPr>
        <w:pStyle w:val="Heading"/>
        <w:rPr>
          <w:color w:val="011993"/>
          <w:u w:color="000000"/>
        </w:rPr>
      </w:pPr>
      <w:r>
        <w:rPr>
          <w:color w:val="011993"/>
          <w:u w:color="000000"/>
        </w:rPr>
        <w:t xml:space="preserve">MINUTES  </w:t>
      </w:r>
      <w:r>
        <w:rPr>
          <w:color w:val="011993"/>
          <w:u w:color="011993"/>
          <w:lang w:val="en-US"/>
        </w:rPr>
        <w:t>OF</w:t>
      </w:r>
      <w:r>
        <w:rPr>
          <w:color w:val="011993"/>
          <w:u w:color="000000"/>
        </w:rPr>
        <w:t xml:space="preserve"> WATER </w:t>
      </w:r>
      <w:r>
        <w:rPr>
          <w:color w:val="011993"/>
          <w:u w:color="011993"/>
        </w:rPr>
        <w:t>EAST</w:t>
      </w:r>
      <w:r>
        <w:rPr>
          <w:color w:val="011993"/>
          <w:u w:color="000000"/>
        </w:rPr>
        <w:t xml:space="preserve"> TIMOR (WET) COMMITTEE MEETING</w:t>
      </w:r>
    </w:p>
    <w:p w14:paraId="184FAE70" w14:textId="374750EB" w:rsidR="00AD3071" w:rsidRDefault="00FE7350">
      <w:pPr>
        <w:pStyle w:val="Heading2"/>
        <w:rPr>
          <w:color w:val="011993"/>
          <w:u w:color="000000"/>
        </w:rPr>
      </w:pPr>
      <w:r>
        <w:rPr>
          <w:color w:val="011993"/>
          <w:u w:color="000000"/>
        </w:rPr>
        <w:t>Tuesday 16</w:t>
      </w:r>
      <w:r w:rsidR="004517C5">
        <w:rPr>
          <w:color w:val="011993"/>
          <w:u w:color="000000"/>
        </w:rPr>
        <w:t xml:space="preserve"> May </w:t>
      </w:r>
      <w:r w:rsidR="004517C5">
        <w:rPr>
          <w:color w:val="011993"/>
          <w:u w:color="011993"/>
        </w:rPr>
        <w:t>at</w:t>
      </w:r>
      <w:r w:rsidR="004517C5">
        <w:rPr>
          <w:color w:val="011993"/>
          <w:u w:color="000000"/>
        </w:rPr>
        <w:t xml:space="preserve"> City Bowls Club and via WhatsApp and Messenger</w:t>
      </w:r>
    </w:p>
    <w:p w14:paraId="43E3B071" w14:textId="77777777" w:rsidR="00AD3071" w:rsidRDefault="004517C5">
      <w:pPr>
        <w:pStyle w:val="Heading3"/>
        <w:rPr>
          <w:color w:val="011993"/>
          <w:u w:color="011993"/>
        </w:rPr>
      </w:pPr>
      <w:r>
        <w:rPr>
          <w:color w:val="011993"/>
          <w:u w:color="011993"/>
        </w:rPr>
        <w:t>PRESENT</w:t>
      </w:r>
    </w:p>
    <w:p w14:paraId="10F4A9E8" w14:textId="7570809A" w:rsidR="00AD3071" w:rsidRDefault="004517C5">
      <w:pPr>
        <w:pStyle w:val="BodyText1"/>
      </w:pPr>
      <w:r>
        <w:t xml:space="preserve">Eddie De Pina (via WhatsApp </w:t>
      </w:r>
      <w:r w:rsidR="003D7AA4">
        <w:t>–</w:t>
      </w:r>
      <w:r>
        <w:t xml:space="preserve"> left</w:t>
      </w:r>
      <w:r w:rsidR="003D7AA4">
        <w:t xml:space="preserve"> the meeting</w:t>
      </w:r>
      <w:r>
        <w:t xml:space="preserve"> after Asulau</w:t>
      </w:r>
      <w:r w:rsidR="003D7AA4">
        <w:t xml:space="preserve"> project</w:t>
      </w:r>
      <w:r>
        <w:t xml:space="preserve"> discussed), Michael McCluskey (Minutes), Greta Perry (Messenger), Anne Maree Mugavin, Geoff Spencer, Julie Kean, Miles Coverdale</w:t>
      </w:r>
      <w:r w:rsidR="00FE7350">
        <w:t>, Mabel Mitchell</w:t>
      </w:r>
    </w:p>
    <w:p w14:paraId="1526EE5E" w14:textId="77777777" w:rsidR="00AD3071" w:rsidRDefault="004517C5">
      <w:pPr>
        <w:pStyle w:val="Heading3"/>
        <w:rPr>
          <w:color w:val="011993"/>
          <w:u w:color="011993"/>
        </w:rPr>
      </w:pPr>
      <w:r>
        <w:rPr>
          <w:color w:val="011993"/>
          <w:u w:color="011993"/>
        </w:rPr>
        <w:t>APOLOGIES</w:t>
      </w:r>
    </w:p>
    <w:bookmarkEnd w:id="0"/>
    <w:p w14:paraId="119351C3" w14:textId="77777777" w:rsidR="00AD3071" w:rsidRDefault="004517C5">
      <w:pPr>
        <w:pStyle w:val="BodyText1"/>
      </w:pPr>
      <w:r>
        <w:rPr>
          <w:u w:color="011993"/>
        </w:rPr>
        <w:t>Yve Bayley</w:t>
      </w:r>
    </w:p>
    <w:p w14:paraId="5BB44F80" w14:textId="77777777" w:rsidR="00AD3071" w:rsidRDefault="004517C5">
      <w:pPr>
        <w:pStyle w:val="BodyText1"/>
        <w:rPr>
          <w:color w:val="011993"/>
          <w:u w:color="011993"/>
        </w:rPr>
      </w:pPr>
      <w:r>
        <w:rPr>
          <w:color w:val="011993"/>
          <w:u w:color="011993"/>
        </w:rPr>
        <w:t>CONFLICT OF INTEREST DECLARATION</w:t>
      </w:r>
    </w:p>
    <w:p w14:paraId="2F5ABB0A" w14:textId="77777777" w:rsidR="00AD3071" w:rsidRDefault="004517C5">
      <w:pPr>
        <w:pStyle w:val="BodyText1"/>
        <w:rPr>
          <w:lang w:val="pt-PT"/>
        </w:rPr>
      </w:pPr>
      <w:r>
        <w:rPr>
          <w:lang w:val="pt-PT"/>
        </w:rPr>
        <w:t>Nil declared</w:t>
      </w:r>
    </w:p>
    <w:p w14:paraId="46C64ACB" w14:textId="77777777" w:rsidR="00AD3071" w:rsidRDefault="004517C5">
      <w:pPr>
        <w:pStyle w:val="Heading3"/>
        <w:rPr>
          <w:color w:val="011993"/>
          <w:u w:color="011993"/>
        </w:rPr>
      </w:pPr>
      <w:r>
        <w:rPr>
          <w:color w:val="011993"/>
          <w:u w:color="011993"/>
          <w:lang w:val="en-US"/>
        </w:rPr>
        <w:t>MINUTES OF THE PREVIOUS MEETING</w:t>
      </w:r>
    </w:p>
    <w:p w14:paraId="4030379F" w14:textId="1408FE01" w:rsidR="00AD3071" w:rsidRDefault="004517C5">
      <w:pPr>
        <w:pStyle w:val="BodyText1"/>
      </w:pPr>
      <w:r>
        <w:t>Minutes</w:t>
      </w:r>
      <w:r w:rsidR="00FE7350">
        <w:t xml:space="preserve"> of the previous meeting on 14</w:t>
      </w:r>
      <w:r>
        <w:t xml:space="preserve"> March 2023 were accepted as a true and correct record.   </w:t>
      </w:r>
    </w:p>
    <w:p w14:paraId="14D29B7E" w14:textId="77777777" w:rsidR="00AD3071" w:rsidRDefault="004517C5">
      <w:pPr>
        <w:pStyle w:val="BodyText1"/>
        <w:rPr>
          <w:b/>
          <w:bCs/>
        </w:rPr>
      </w:pPr>
      <w:r>
        <w:rPr>
          <w:b/>
          <w:bCs/>
        </w:rPr>
        <w:t xml:space="preserve">Moved: </w:t>
      </w:r>
      <w:r>
        <w:t>Miles Coverdale</w:t>
      </w:r>
      <w:r>
        <w:rPr>
          <w:b/>
          <w:bCs/>
        </w:rPr>
        <w:tab/>
        <w:t xml:space="preserve">Seconded:  </w:t>
      </w:r>
      <w:r>
        <w:t>Geoff Coverdale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CARRIED </w:t>
      </w:r>
    </w:p>
    <w:p w14:paraId="6EA3E43F" w14:textId="77777777" w:rsidR="00AD3071" w:rsidRDefault="004517C5">
      <w:pPr>
        <w:pStyle w:val="Heading3"/>
        <w:rPr>
          <w:color w:val="011993"/>
          <w:u w:color="000000"/>
        </w:rPr>
      </w:pPr>
      <w:r>
        <w:rPr>
          <w:color w:val="011993"/>
          <w:u w:color="000000"/>
          <w:lang w:val="de-DE"/>
        </w:rPr>
        <w:t>BUSINESS ARISING FROM PREVIOUS MINUTES</w:t>
      </w:r>
    </w:p>
    <w:p w14:paraId="57D1CC4F" w14:textId="77777777" w:rsidR="00FE7350" w:rsidRPr="00FE7350" w:rsidRDefault="004517C5">
      <w:pPr>
        <w:pStyle w:val="Heading4"/>
        <w:numPr>
          <w:ilvl w:val="0"/>
          <w:numId w:val="2"/>
        </w:numPr>
        <w:rPr>
          <w:i w:val="0"/>
          <w:iCs w:val="0"/>
          <w:color w:val="000000"/>
          <w:u w:color="000000"/>
        </w:rPr>
      </w:pPr>
      <w:r>
        <w:rPr>
          <w:color w:val="011993"/>
          <w:u w:color="000000"/>
        </w:rPr>
        <w:t xml:space="preserve">Report on Current Water Project at Asulau                                                                                                       </w:t>
      </w:r>
    </w:p>
    <w:p w14:paraId="20783CED" w14:textId="58AD261D" w:rsidR="00AD3071" w:rsidRPr="008871FD" w:rsidRDefault="00FE7350" w:rsidP="00FE7350">
      <w:pPr>
        <w:pStyle w:val="Heading4"/>
        <w:ind w:left="360"/>
        <w:rPr>
          <w:i w:val="0"/>
          <w:iCs w:val="0"/>
          <w:color w:val="000000"/>
          <w:u w:color="000000"/>
        </w:rPr>
      </w:pPr>
      <w:r w:rsidRPr="00FE7350">
        <w:rPr>
          <w:i w:val="0"/>
          <w:iCs w:val="0"/>
          <w:color w:val="000000"/>
          <w:u w:color="000000"/>
        </w:rPr>
        <w:t xml:space="preserve">The </w:t>
      </w:r>
      <w:r>
        <w:rPr>
          <w:i w:val="0"/>
          <w:iCs w:val="0"/>
          <w:color w:val="000000"/>
          <w:u w:color="000000"/>
        </w:rPr>
        <w:t>r</w:t>
      </w:r>
      <w:r w:rsidR="004517C5" w:rsidRPr="008871FD">
        <w:rPr>
          <w:i w:val="0"/>
          <w:iCs w:val="0"/>
          <w:color w:val="000000"/>
          <w:u w:color="000000"/>
        </w:rPr>
        <w:t xml:space="preserve">oad </w:t>
      </w:r>
      <w:r>
        <w:rPr>
          <w:i w:val="0"/>
          <w:iCs w:val="0"/>
          <w:color w:val="000000"/>
          <w:u w:color="000000"/>
        </w:rPr>
        <w:t xml:space="preserve">has </w:t>
      </w:r>
      <w:r w:rsidR="004517C5" w:rsidRPr="008871FD">
        <w:rPr>
          <w:i w:val="0"/>
          <w:iCs w:val="0"/>
          <w:color w:val="000000"/>
          <w:u w:color="000000"/>
        </w:rPr>
        <w:t xml:space="preserve">had </w:t>
      </w:r>
      <w:r>
        <w:rPr>
          <w:i w:val="0"/>
          <w:iCs w:val="0"/>
          <w:color w:val="000000"/>
          <w:u w:color="000000"/>
        </w:rPr>
        <w:t xml:space="preserve">an </w:t>
      </w:r>
      <w:r w:rsidR="004517C5" w:rsidRPr="008871FD">
        <w:rPr>
          <w:i w:val="0"/>
          <w:iCs w:val="0"/>
          <w:color w:val="000000"/>
          <w:u w:color="000000"/>
        </w:rPr>
        <w:t xml:space="preserve">emergency fix and is now clear. There is much less rain now falling. </w:t>
      </w:r>
      <w:r>
        <w:rPr>
          <w:i w:val="0"/>
          <w:iCs w:val="0"/>
          <w:color w:val="000000"/>
          <w:u w:color="000000"/>
        </w:rPr>
        <w:t>The e</w:t>
      </w:r>
      <w:r w:rsidR="004517C5" w:rsidRPr="008871FD">
        <w:rPr>
          <w:i w:val="0"/>
          <w:iCs w:val="0"/>
          <w:color w:val="000000"/>
          <w:u w:color="000000"/>
        </w:rPr>
        <w:t xml:space="preserve">lection </w:t>
      </w:r>
      <w:r>
        <w:rPr>
          <w:i w:val="0"/>
          <w:iCs w:val="0"/>
          <w:color w:val="000000"/>
          <w:u w:color="000000"/>
        </w:rPr>
        <w:t xml:space="preserve">is </w:t>
      </w:r>
      <w:r w:rsidR="004517C5" w:rsidRPr="008871FD">
        <w:rPr>
          <w:i w:val="0"/>
          <w:iCs w:val="0"/>
          <w:color w:val="000000"/>
          <w:u w:color="000000"/>
        </w:rPr>
        <w:t>upcoming</w:t>
      </w:r>
      <w:r>
        <w:rPr>
          <w:i w:val="0"/>
          <w:iCs w:val="0"/>
          <w:color w:val="000000"/>
          <w:u w:color="000000"/>
        </w:rPr>
        <w:t xml:space="preserve"> - have to wait four</w:t>
      </w:r>
      <w:r w:rsidR="004517C5" w:rsidRPr="008871FD">
        <w:rPr>
          <w:i w:val="0"/>
          <w:iCs w:val="0"/>
          <w:color w:val="000000"/>
          <w:u w:color="000000"/>
        </w:rPr>
        <w:t xml:space="preserve"> days afterwards to start the project. No fu</w:t>
      </w:r>
      <w:r>
        <w:rPr>
          <w:i w:val="0"/>
          <w:iCs w:val="0"/>
          <w:color w:val="000000"/>
          <w:u w:color="000000"/>
        </w:rPr>
        <w:t xml:space="preserve">rther project yet identified, but </w:t>
      </w:r>
      <w:r w:rsidR="004517C5" w:rsidRPr="008871FD">
        <w:rPr>
          <w:i w:val="0"/>
          <w:iCs w:val="0"/>
          <w:color w:val="000000"/>
          <w:u w:color="000000"/>
        </w:rPr>
        <w:t xml:space="preserve">Eddie will look into it. </w:t>
      </w:r>
    </w:p>
    <w:p w14:paraId="3FC60346" w14:textId="4BB620D5" w:rsidR="00AD3071" w:rsidRPr="008871FD" w:rsidRDefault="004517C5">
      <w:pPr>
        <w:pStyle w:val="Heading4"/>
        <w:numPr>
          <w:ilvl w:val="0"/>
          <w:numId w:val="2"/>
        </w:numPr>
        <w:rPr>
          <w:i w:val="0"/>
          <w:iCs w:val="0"/>
          <w:color w:val="000000"/>
          <w:u w:color="000000"/>
        </w:rPr>
      </w:pPr>
      <w:r>
        <w:rPr>
          <w:color w:val="011993"/>
          <w:u w:color="011993"/>
        </w:rPr>
        <w:t>DGR application.</w:t>
      </w:r>
      <w:r>
        <w:rPr>
          <w:color w:val="011993"/>
        </w:rPr>
        <w:t xml:space="preserve">                                                                                                                                                        </w:t>
      </w:r>
      <w:r w:rsidRPr="008871FD">
        <w:rPr>
          <w:i w:val="0"/>
          <w:iCs w:val="0"/>
          <w:color w:val="000000"/>
          <w:u w:color="000000"/>
        </w:rPr>
        <w:t>No further information</w:t>
      </w:r>
      <w:r w:rsidR="00FE7350">
        <w:rPr>
          <w:i w:val="0"/>
          <w:iCs w:val="0"/>
          <w:color w:val="000000"/>
          <w:u w:color="000000"/>
        </w:rPr>
        <w:t xml:space="preserve"> from DFAT. </w:t>
      </w:r>
      <w:r w:rsidRPr="008871FD">
        <w:rPr>
          <w:i w:val="0"/>
          <w:iCs w:val="0"/>
          <w:color w:val="000000"/>
          <w:u w:color="000000"/>
        </w:rPr>
        <w:t xml:space="preserve"> </w:t>
      </w:r>
    </w:p>
    <w:p w14:paraId="2A787098" w14:textId="5656F2D3" w:rsidR="00AD3071" w:rsidRDefault="004517C5">
      <w:pPr>
        <w:pStyle w:val="Heading4"/>
        <w:numPr>
          <w:ilvl w:val="0"/>
          <w:numId w:val="2"/>
        </w:numPr>
        <w:rPr>
          <w:color w:val="011993"/>
          <w:u w:color="000000"/>
        </w:rPr>
      </w:pPr>
      <w:r>
        <w:rPr>
          <w:color w:val="011993"/>
          <w:u w:color="011993"/>
        </w:rPr>
        <w:t xml:space="preserve">Insurance                                                                                                                                                                   </w:t>
      </w:r>
      <w:r w:rsidRPr="008871FD">
        <w:rPr>
          <w:i w:val="0"/>
          <w:iCs w:val="0"/>
          <w:color w:val="000000"/>
          <w:u w:color="000000"/>
        </w:rPr>
        <w:t>Yve offered to pay insurance</w:t>
      </w:r>
      <w:r w:rsidR="00FE7350">
        <w:rPr>
          <w:i w:val="0"/>
          <w:iCs w:val="0"/>
          <w:color w:val="000000"/>
          <w:u w:color="000000"/>
        </w:rPr>
        <w:t xml:space="preserve"> in lieu of selling tickets for the Art Show,</w:t>
      </w:r>
      <w:r w:rsidRPr="008871FD">
        <w:rPr>
          <w:i w:val="0"/>
          <w:iCs w:val="0"/>
          <w:color w:val="000000"/>
          <w:u w:color="000000"/>
        </w:rPr>
        <w:t xml:space="preserve"> however Julie thought it was not appropriate. Julie suggested we go for one event insurance for public liability at this stage </w:t>
      </w:r>
      <w:r w:rsidR="00FE7350">
        <w:rPr>
          <w:i w:val="0"/>
          <w:iCs w:val="0"/>
          <w:color w:val="000000"/>
          <w:u w:color="000000"/>
        </w:rPr>
        <w:t xml:space="preserve">since WET does </w:t>
      </w:r>
      <w:r w:rsidRPr="008871FD">
        <w:rPr>
          <w:i w:val="0"/>
          <w:iCs w:val="0"/>
          <w:color w:val="000000"/>
          <w:u w:color="000000"/>
        </w:rPr>
        <w:t xml:space="preserve">not </w:t>
      </w:r>
      <w:r w:rsidR="00FE7350">
        <w:rPr>
          <w:i w:val="0"/>
          <w:iCs w:val="0"/>
          <w:color w:val="000000"/>
          <w:u w:color="000000"/>
        </w:rPr>
        <w:t xml:space="preserve">have the funds to pay the yearly premium. This was agreed. </w:t>
      </w:r>
      <w:r>
        <w:rPr>
          <w:rFonts w:ascii="Times New Roman" w:hAnsi="Times New Roman"/>
          <w:i w:val="0"/>
          <w:iCs w:val="0"/>
          <w:color w:val="000000"/>
          <w:u w:color="011993"/>
        </w:rPr>
        <w:t xml:space="preserve">                                                                                                                                                              </w:t>
      </w:r>
    </w:p>
    <w:p w14:paraId="2607EC9D" w14:textId="77777777" w:rsidR="008871FD" w:rsidRPr="008871FD" w:rsidRDefault="004517C5">
      <w:pPr>
        <w:pStyle w:val="Heading4"/>
        <w:numPr>
          <w:ilvl w:val="0"/>
          <w:numId w:val="2"/>
        </w:numPr>
        <w:rPr>
          <w:i w:val="0"/>
          <w:iCs w:val="0"/>
          <w:color w:val="000000"/>
          <w:u w:color="000000"/>
        </w:rPr>
      </w:pPr>
      <w:r>
        <w:rPr>
          <w:color w:val="011993"/>
        </w:rPr>
        <w:t xml:space="preserve">Fundraising                                                                                                                                                    </w:t>
      </w:r>
    </w:p>
    <w:p w14:paraId="2169351A" w14:textId="1FAE8ECC" w:rsidR="008871FD" w:rsidRDefault="004517C5" w:rsidP="008871FD">
      <w:pPr>
        <w:pStyle w:val="Heading4"/>
        <w:ind w:left="360"/>
        <w:rPr>
          <w:i w:val="0"/>
          <w:iCs w:val="0"/>
          <w:color w:val="000000"/>
          <w:u w:color="000000"/>
        </w:rPr>
      </w:pPr>
      <w:r w:rsidRPr="008871FD">
        <w:rPr>
          <w:b/>
          <w:i w:val="0"/>
          <w:iCs w:val="0"/>
          <w:color w:val="000000"/>
          <w:u w:color="000000"/>
        </w:rPr>
        <w:t>Bunnings BBQ</w:t>
      </w:r>
      <w:r w:rsidR="008871FD">
        <w:rPr>
          <w:b/>
          <w:i w:val="0"/>
          <w:iCs w:val="0"/>
          <w:color w:val="000000"/>
          <w:u w:color="000000"/>
        </w:rPr>
        <w:t xml:space="preserve"> </w:t>
      </w:r>
      <w:r w:rsidR="00FE7350">
        <w:rPr>
          <w:i w:val="0"/>
          <w:iCs w:val="0"/>
          <w:color w:val="000000"/>
          <w:u w:color="000000"/>
        </w:rPr>
        <w:t>- 13</w:t>
      </w:r>
      <w:r w:rsidRPr="008871FD">
        <w:rPr>
          <w:i w:val="0"/>
          <w:iCs w:val="0"/>
          <w:color w:val="000000"/>
          <w:u w:color="000000"/>
        </w:rPr>
        <w:t xml:space="preserve"> August is a possible date. Miles unsure of potential returns. Mabel thought $300-1500. We need to pay for food, drinks, bread and sauce. 20-30 kg of sausages was suggested. Sell price is $3-50 per sausage. A permit is needed. Miles will get guide of previous sales results. Greta to get Midfield sausage price. It was agreed that we need to clear $800 at minimum to make it worthwhile holding </w:t>
      </w:r>
      <w:proofErr w:type="spellStart"/>
      <w:r w:rsidRPr="008871FD">
        <w:rPr>
          <w:i w:val="0"/>
          <w:iCs w:val="0"/>
          <w:color w:val="000000"/>
          <w:u w:color="000000"/>
        </w:rPr>
        <w:t>bbq</w:t>
      </w:r>
      <w:proofErr w:type="spellEnd"/>
      <w:r w:rsidRPr="008871FD">
        <w:rPr>
          <w:i w:val="0"/>
          <w:iCs w:val="0"/>
          <w:color w:val="000000"/>
          <w:u w:color="000000"/>
        </w:rPr>
        <w:t xml:space="preserve">.                                                                                                                                        </w:t>
      </w:r>
    </w:p>
    <w:p w14:paraId="5C62E34C" w14:textId="482588E0" w:rsidR="008871FD" w:rsidRDefault="004517C5" w:rsidP="008871FD">
      <w:pPr>
        <w:pStyle w:val="Heading4"/>
        <w:ind w:left="360"/>
        <w:rPr>
          <w:i w:val="0"/>
          <w:iCs w:val="0"/>
          <w:color w:val="000000"/>
          <w:u w:color="000000"/>
        </w:rPr>
      </w:pPr>
      <w:r w:rsidRPr="008871FD">
        <w:rPr>
          <w:b/>
          <w:i w:val="0"/>
          <w:iCs w:val="0"/>
          <w:color w:val="000000"/>
          <w:u w:color="000000"/>
        </w:rPr>
        <w:t>Speaker night</w:t>
      </w:r>
      <w:r w:rsidR="00FE7350">
        <w:rPr>
          <w:b/>
          <w:i w:val="0"/>
          <w:iCs w:val="0"/>
          <w:color w:val="000000"/>
          <w:u w:color="000000"/>
        </w:rPr>
        <w:t xml:space="preserve"> in October</w:t>
      </w:r>
      <w:r w:rsidRPr="008871FD">
        <w:rPr>
          <w:i w:val="0"/>
          <w:iCs w:val="0"/>
          <w:color w:val="000000"/>
          <w:u w:color="000000"/>
        </w:rPr>
        <w:t>- Collins Booksellers were not interested as not financially viable for them. Tickets and flyers need to be arranged. Miles said the W</w:t>
      </w:r>
      <w:r w:rsidR="00FE7350">
        <w:rPr>
          <w:i w:val="0"/>
          <w:iCs w:val="0"/>
          <w:color w:val="000000"/>
          <w:u w:color="000000"/>
        </w:rPr>
        <w:t>arrnam</w:t>
      </w:r>
      <w:r w:rsidRPr="008871FD">
        <w:rPr>
          <w:i w:val="0"/>
          <w:iCs w:val="0"/>
          <w:color w:val="000000"/>
          <w:u w:color="000000"/>
        </w:rPr>
        <w:t xml:space="preserve">bool library had little interest in fundraising involvement and in </w:t>
      </w:r>
      <w:r w:rsidR="008871FD">
        <w:rPr>
          <w:i w:val="0"/>
          <w:iCs w:val="0"/>
          <w:color w:val="000000"/>
          <w:u w:color="000000"/>
        </w:rPr>
        <w:t>some respects they were in comp</w:t>
      </w:r>
      <w:r w:rsidRPr="008871FD">
        <w:rPr>
          <w:i w:val="0"/>
          <w:iCs w:val="0"/>
          <w:color w:val="000000"/>
          <w:u w:color="000000"/>
        </w:rPr>
        <w:t>e</w:t>
      </w:r>
      <w:r w:rsidR="008871FD">
        <w:rPr>
          <w:i w:val="0"/>
          <w:iCs w:val="0"/>
          <w:color w:val="000000"/>
          <w:u w:color="000000"/>
        </w:rPr>
        <w:t>ti</w:t>
      </w:r>
      <w:r w:rsidRPr="008871FD">
        <w:rPr>
          <w:i w:val="0"/>
          <w:iCs w:val="0"/>
          <w:color w:val="000000"/>
          <w:u w:color="000000"/>
        </w:rPr>
        <w:t>tion. Suggest</w:t>
      </w:r>
      <w:r w:rsidR="00FE7350">
        <w:rPr>
          <w:i w:val="0"/>
          <w:iCs w:val="0"/>
          <w:color w:val="000000"/>
          <w:u w:color="000000"/>
        </w:rPr>
        <w:t>ed we ‘beef up’ the night more with a Timorese theme.</w:t>
      </w:r>
      <w:r w:rsidRPr="008871FD">
        <w:rPr>
          <w:i w:val="0"/>
          <w:iCs w:val="0"/>
          <w:color w:val="000000"/>
          <w:u w:color="000000"/>
        </w:rPr>
        <w:t xml:space="preserve">  </w:t>
      </w:r>
    </w:p>
    <w:p w14:paraId="7704111D" w14:textId="77777777" w:rsidR="008871FD" w:rsidRDefault="004517C5" w:rsidP="008871FD">
      <w:pPr>
        <w:pStyle w:val="Heading4"/>
        <w:ind w:left="360"/>
        <w:rPr>
          <w:i w:val="0"/>
          <w:iCs w:val="0"/>
          <w:color w:val="000000"/>
          <w:u w:color="000000"/>
        </w:rPr>
      </w:pPr>
      <w:r w:rsidRPr="008871FD">
        <w:rPr>
          <w:b/>
          <w:i w:val="0"/>
          <w:iCs w:val="0"/>
          <w:color w:val="000000"/>
          <w:u w:color="000000"/>
        </w:rPr>
        <w:t>Open Gardens</w:t>
      </w:r>
      <w:r w:rsidRPr="008871FD">
        <w:rPr>
          <w:i w:val="0"/>
          <w:iCs w:val="0"/>
          <w:color w:val="000000"/>
          <w:u w:color="000000"/>
        </w:rPr>
        <w:t xml:space="preserve">- raised as an option by Julie. WET had done one previously. Mabel said Port Fairy raised over $1000. September- November is prime time to hold.                                                                     </w:t>
      </w:r>
    </w:p>
    <w:p w14:paraId="69843ABA" w14:textId="3930F275" w:rsidR="00AD3071" w:rsidRPr="008871FD" w:rsidRDefault="004517C5" w:rsidP="008871FD">
      <w:pPr>
        <w:pStyle w:val="Heading4"/>
        <w:ind w:left="360"/>
        <w:rPr>
          <w:i w:val="0"/>
          <w:iCs w:val="0"/>
          <w:color w:val="000000"/>
          <w:u w:color="000000"/>
        </w:rPr>
      </w:pPr>
      <w:r w:rsidRPr="008871FD">
        <w:rPr>
          <w:b/>
          <w:i w:val="0"/>
          <w:iCs w:val="0"/>
          <w:color w:val="000000"/>
          <w:u w:color="000000"/>
        </w:rPr>
        <w:t>Fund raising committee</w:t>
      </w:r>
      <w:r w:rsidRPr="008871FD">
        <w:rPr>
          <w:i w:val="0"/>
          <w:iCs w:val="0"/>
          <w:color w:val="000000"/>
          <w:u w:color="000000"/>
        </w:rPr>
        <w:t xml:space="preserve">- was due to meet tomorrow but Greta </w:t>
      </w:r>
      <w:r w:rsidR="00FE7350">
        <w:rPr>
          <w:i w:val="0"/>
          <w:iCs w:val="0"/>
          <w:color w:val="000000"/>
          <w:u w:color="000000"/>
        </w:rPr>
        <w:t xml:space="preserve">was unavailable. </w:t>
      </w:r>
    </w:p>
    <w:p w14:paraId="10CDE4AA" w14:textId="77777777" w:rsidR="00AD3071" w:rsidRPr="008871FD" w:rsidRDefault="00AD3071">
      <w:pPr>
        <w:pStyle w:val="BodyB"/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45CA013C" w14:textId="77777777" w:rsidR="00AD3071" w:rsidRDefault="00AD3071">
      <w:pPr>
        <w:pStyle w:val="BodyB"/>
        <w:rPr>
          <w:b/>
          <w:bCs/>
        </w:rPr>
      </w:pPr>
    </w:p>
    <w:p w14:paraId="719E2C77" w14:textId="77777777" w:rsidR="00AD3071" w:rsidRDefault="00AD3071">
      <w:pPr>
        <w:pStyle w:val="BodyB"/>
      </w:pPr>
    </w:p>
    <w:p w14:paraId="5C1CD0FB" w14:textId="3BC70EF6" w:rsidR="00AD3071" w:rsidRPr="008871FD" w:rsidRDefault="004517C5">
      <w:pPr>
        <w:pStyle w:val="Heading4"/>
        <w:numPr>
          <w:ilvl w:val="0"/>
          <w:numId w:val="2"/>
        </w:numPr>
        <w:rPr>
          <w:i w:val="0"/>
          <w:iCs w:val="0"/>
          <w:color w:val="000000"/>
          <w:u w:color="000000"/>
        </w:rPr>
      </w:pPr>
      <w:r>
        <w:rPr>
          <w:color w:val="005493"/>
        </w:rPr>
        <w:t xml:space="preserve">Artist society event                                                                                                                                             </w:t>
      </w:r>
      <w:r w:rsidRPr="008871FD">
        <w:rPr>
          <w:i w:val="0"/>
          <w:iCs w:val="0"/>
          <w:color w:val="000000"/>
          <w:u w:color="000000"/>
        </w:rPr>
        <w:t>Tickets given out to committe</w:t>
      </w:r>
      <w:r w:rsidR="00FE7350">
        <w:rPr>
          <w:i w:val="0"/>
          <w:iCs w:val="0"/>
          <w:color w:val="000000"/>
          <w:u w:color="000000"/>
        </w:rPr>
        <w:t>e- 10 per person. Date is 23June at 7</w:t>
      </w:r>
      <w:r w:rsidRPr="008871FD">
        <w:rPr>
          <w:i w:val="0"/>
          <w:iCs w:val="0"/>
          <w:color w:val="000000"/>
          <w:u w:color="000000"/>
        </w:rPr>
        <w:t xml:space="preserve"> pm. Available to attend are Yve, Greta, Michael, Julie, Dan, Robin, Mabel, Rebecca, </w:t>
      </w:r>
      <w:proofErr w:type="gramStart"/>
      <w:r w:rsidRPr="008871FD">
        <w:rPr>
          <w:i w:val="0"/>
          <w:iCs w:val="0"/>
          <w:color w:val="000000"/>
          <w:u w:color="000000"/>
        </w:rPr>
        <w:t>Anne</w:t>
      </w:r>
      <w:proofErr w:type="gramEnd"/>
      <w:r w:rsidRPr="008871FD">
        <w:rPr>
          <w:i w:val="0"/>
          <w:iCs w:val="0"/>
          <w:color w:val="000000"/>
          <w:u w:color="000000"/>
        </w:rPr>
        <w:t xml:space="preserve"> Maree. Suggested to arrive at 6-15 pm</w:t>
      </w:r>
      <w:r w:rsidR="00FE7350">
        <w:rPr>
          <w:i w:val="0"/>
          <w:iCs w:val="0"/>
          <w:color w:val="000000"/>
          <w:u w:color="000000"/>
        </w:rPr>
        <w:t xml:space="preserve"> to organise catering</w:t>
      </w:r>
      <w:r w:rsidRPr="008871FD">
        <w:rPr>
          <w:i w:val="0"/>
          <w:iCs w:val="0"/>
          <w:color w:val="000000"/>
          <w:u w:color="000000"/>
        </w:rPr>
        <w:t>.</w:t>
      </w:r>
    </w:p>
    <w:p w14:paraId="4AAC444D" w14:textId="77777777" w:rsidR="008871FD" w:rsidRDefault="008871FD">
      <w:pPr>
        <w:pStyle w:val="Heading4"/>
        <w:numPr>
          <w:ilvl w:val="0"/>
          <w:numId w:val="2"/>
        </w:numPr>
        <w:rPr>
          <w:color w:val="011993"/>
        </w:rPr>
      </w:pPr>
      <w:r>
        <w:rPr>
          <w:color w:val="011993"/>
        </w:rPr>
        <w:t>Retention</w:t>
      </w:r>
      <w:r w:rsidR="004517C5">
        <w:rPr>
          <w:color w:val="011993"/>
        </w:rPr>
        <w:t xml:space="preserve"> of records                                                                                                                                         </w:t>
      </w:r>
    </w:p>
    <w:p w14:paraId="1EE164B5" w14:textId="5E95CE41" w:rsidR="008871FD" w:rsidRDefault="003D7AA4" w:rsidP="008871FD">
      <w:pPr>
        <w:pStyle w:val="Heading4"/>
        <w:ind w:left="360"/>
        <w:rPr>
          <w:i w:val="0"/>
          <w:iCs w:val="0"/>
          <w:color w:val="000000"/>
          <w:u w:color="000000"/>
        </w:rPr>
      </w:pPr>
      <w:r>
        <w:rPr>
          <w:i w:val="0"/>
          <w:iCs w:val="0"/>
          <w:color w:val="000000"/>
          <w:u w:color="000000"/>
        </w:rPr>
        <w:t>Miles and Julie have</w:t>
      </w:r>
      <w:r w:rsidR="004517C5" w:rsidRPr="008871FD">
        <w:rPr>
          <w:i w:val="0"/>
          <w:iCs w:val="0"/>
          <w:color w:val="000000"/>
          <w:u w:color="000000"/>
        </w:rPr>
        <w:t xml:space="preserve"> explored options. WET has lots of files and photos to store.                                                    Google Work Space app</w:t>
      </w:r>
      <w:r w:rsidR="00FE7350">
        <w:rPr>
          <w:i w:val="0"/>
          <w:iCs w:val="0"/>
          <w:color w:val="000000"/>
          <w:u w:color="000000"/>
        </w:rPr>
        <w:t xml:space="preserve"> </w:t>
      </w:r>
      <w:r w:rsidR="004517C5" w:rsidRPr="008871FD">
        <w:rPr>
          <w:i w:val="0"/>
          <w:iCs w:val="0"/>
          <w:color w:val="000000"/>
          <w:u w:color="000000"/>
        </w:rPr>
        <w:t xml:space="preserve">- </w:t>
      </w:r>
      <w:proofErr w:type="gramStart"/>
      <w:r w:rsidR="004517C5" w:rsidRPr="008871FD">
        <w:rPr>
          <w:i w:val="0"/>
          <w:iCs w:val="0"/>
          <w:color w:val="000000"/>
          <w:u w:color="000000"/>
        </w:rPr>
        <w:t>30Gb</w:t>
      </w:r>
      <w:proofErr w:type="gramEnd"/>
      <w:r w:rsidR="004517C5" w:rsidRPr="008871FD">
        <w:rPr>
          <w:i w:val="0"/>
          <w:iCs w:val="0"/>
          <w:color w:val="000000"/>
          <w:u w:color="000000"/>
        </w:rPr>
        <w:t xml:space="preserve"> space, free to use                                                                                         </w:t>
      </w:r>
    </w:p>
    <w:p w14:paraId="28148148" w14:textId="34167A1E" w:rsidR="008871FD" w:rsidRDefault="004517C5" w:rsidP="008871FD">
      <w:pPr>
        <w:pStyle w:val="Heading4"/>
        <w:ind w:left="360"/>
        <w:rPr>
          <w:i w:val="0"/>
          <w:iCs w:val="0"/>
          <w:color w:val="000000"/>
          <w:u w:color="000000"/>
        </w:rPr>
      </w:pPr>
      <w:r w:rsidRPr="008871FD">
        <w:rPr>
          <w:i w:val="0"/>
          <w:iCs w:val="0"/>
          <w:color w:val="000000"/>
          <w:u w:color="000000"/>
        </w:rPr>
        <w:t>One Drive</w:t>
      </w:r>
      <w:r w:rsidR="00FE7350">
        <w:rPr>
          <w:i w:val="0"/>
          <w:iCs w:val="0"/>
          <w:color w:val="000000"/>
          <w:u w:color="000000"/>
        </w:rPr>
        <w:t xml:space="preserve"> </w:t>
      </w:r>
      <w:r w:rsidRPr="008871FD">
        <w:rPr>
          <w:i w:val="0"/>
          <w:iCs w:val="0"/>
          <w:color w:val="000000"/>
          <w:u w:color="000000"/>
        </w:rPr>
        <w:t xml:space="preserve">- also free to use and even more space                                                                                 </w:t>
      </w:r>
    </w:p>
    <w:p w14:paraId="4B98B8C3" w14:textId="4E013770" w:rsidR="003143D3" w:rsidRPr="008871FD" w:rsidRDefault="004517C5" w:rsidP="008871FD">
      <w:pPr>
        <w:pStyle w:val="Heading4"/>
        <w:ind w:left="360"/>
        <w:rPr>
          <w:color w:val="011993"/>
        </w:rPr>
      </w:pPr>
      <w:r w:rsidRPr="008871FD">
        <w:rPr>
          <w:i w:val="0"/>
          <w:iCs w:val="0"/>
          <w:color w:val="000000"/>
          <w:u w:color="000000"/>
        </w:rPr>
        <w:t xml:space="preserve">Working group of Julie, Miles, Mabel and Anne Maree to convene. </w:t>
      </w:r>
      <w:r>
        <w:rPr>
          <w:rFonts w:ascii="Times New Roman" w:hAnsi="Times New Roman"/>
          <w:i w:val="0"/>
          <w:iCs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559371" w14:textId="5EC5213B" w:rsidR="00AD3071" w:rsidRPr="00FE7350" w:rsidRDefault="004517C5" w:rsidP="00FE7350">
      <w:pPr>
        <w:pStyle w:val="Heading3"/>
        <w:rPr>
          <w:color w:val="011993"/>
          <w:u w:color="000000"/>
          <w:lang w:val="en-US"/>
        </w:rPr>
      </w:pPr>
      <w:r w:rsidRPr="00FE7350">
        <w:rPr>
          <w:color w:val="011993"/>
          <w:u w:color="000000"/>
          <w:lang w:val="en-US"/>
        </w:rPr>
        <w:t xml:space="preserve">CORRESPONDENCE IN    </w:t>
      </w:r>
    </w:p>
    <w:p w14:paraId="15063750" w14:textId="77777777" w:rsidR="00AD3071" w:rsidRPr="00FE7350" w:rsidRDefault="004517C5" w:rsidP="00FE7350">
      <w:pPr>
        <w:pStyle w:val="BulletsA"/>
        <w:numPr>
          <w:ilvl w:val="0"/>
          <w:numId w:val="4"/>
        </w:numPr>
        <w:rPr>
          <w:color w:val="011993"/>
        </w:rPr>
      </w:pPr>
      <w:r w:rsidRPr="00FE7350">
        <w:t>Westpac bank statement</w:t>
      </w:r>
      <w:r w:rsidRPr="00FE7350">
        <w:rPr>
          <w:color w:val="011993"/>
        </w:rPr>
        <w:t xml:space="preserve"> </w:t>
      </w:r>
    </w:p>
    <w:p w14:paraId="2A84A2B3" w14:textId="77777777" w:rsidR="00AD3071" w:rsidRDefault="004517C5">
      <w:pPr>
        <w:pStyle w:val="BulletsA"/>
        <w:numPr>
          <w:ilvl w:val="0"/>
          <w:numId w:val="4"/>
        </w:numPr>
      </w:pPr>
      <w:r>
        <w:t xml:space="preserve">ACNC monthly newsletters- emailed to committee </w:t>
      </w:r>
    </w:p>
    <w:p w14:paraId="04254F22" w14:textId="2299C535" w:rsidR="00AD3071" w:rsidRDefault="004517C5" w:rsidP="008871FD">
      <w:pPr>
        <w:pStyle w:val="BulletsA"/>
        <w:numPr>
          <w:ilvl w:val="0"/>
          <w:numId w:val="4"/>
        </w:numPr>
      </w:pPr>
      <w:r>
        <w:t>ACNC NFP industry survey</w:t>
      </w:r>
    </w:p>
    <w:p w14:paraId="26596D5F" w14:textId="77777777" w:rsidR="00AD3071" w:rsidRDefault="004517C5">
      <w:pPr>
        <w:pStyle w:val="Heading3"/>
        <w:rPr>
          <w:color w:val="011993"/>
          <w:u w:color="000000"/>
          <w:lang w:val="en-US"/>
        </w:rPr>
      </w:pPr>
      <w:r>
        <w:rPr>
          <w:color w:val="011993"/>
          <w:u w:color="000000"/>
          <w:lang w:val="en-US"/>
        </w:rPr>
        <w:t>CORRESPONDENCE OUT</w:t>
      </w:r>
    </w:p>
    <w:p w14:paraId="4FC59AD2" w14:textId="77777777" w:rsidR="00AD3071" w:rsidRDefault="004517C5">
      <w:pPr>
        <w:pStyle w:val="BulletsA"/>
        <w:numPr>
          <w:ilvl w:val="0"/>
          <w:numId w:val="5"/>
        </w:numPr>
      </w:pPr>
      <w:r>
        <w:t>Letter of welcome to Mabel</w:t>
      </w:r>
    </w:p>
    <w:p w14:paraId="6AD144CD" w14:textId="08E8D2AE" w:rsidR="00AD3071" w:rsidRDefault="00FE7350">
      <w:pPr>
        <w:pStyle w:val="BulletsA"/>
        <w:numPr>
          <w:ilvl w:val="0"/>
          <w:numId w:val="5"/>
        </w:numPr>
      </w:pPr>
      <w:r>
        <w:t xml:space="preserve">ACNC advised of addition of M </w:t>
      </w:r>
      <w:r w:rsidR="004517C5">
        <w:t>Mitchell to WET Committee</w:t>
      </w:r>
    </w:p>
    <w:p w14:paraId="7949567E" w14:textId="77777777" w:rsidR="00AD3071" w:rsidRDefault="004517C5">
      <w:pPr>
        <w:pStyle w:val="BulletsA"/>
        <w:numPr>
          <w:ilvl w:val="0"/>
          <w:numId w:val="5"/>
        </w:numPr>
      </w:pPr>
      <w:r>
        <w:t>WET newsletter sent to all members- Julie has offered to edit newsletter in future. Need to promote Artist Society again</w:t>
      </w:r>
    </w:p>
    <w:p w14:paraId="0D8820E1" w14:textId="77777777" w:rsidR="00AD3071" w:rsidRPr="00DA2BA6" w:rsidRDefault="004517C5" w:rsidP="00DA2BA6">
      <w:pPr>
        <w:pStyle w:val="BodyText1"/>
        <w:rPr>
          <w:lang w:val="pt-PT"/>
        </w:rPr>
      </w:pPr>
      <w:r w:rsidRPr="00DA2BA6">
        <w:rPr>
          <w:lang w:val="pt-PT"/>
        </w:rPr>
        <w:t>Motion that the Secretary</w:t>
      </w:r>
      <w:r w:rsidRPr="00DA2BA6">
        <w:rPr>
          <w:rtl/>
          <w:lang w:val="pt-PT"/>
        </w:rPr>
        <w:t>’</w:t>
      </w:r>
      <w:r w:rsidRPr="00DA2BA6">
        <w:rPr>
          <w:lang w:val="pt-PT"/>
        </w:rPr>
        <w:t xml:space="preserve">s reports be accepted. </w:t>
      </w:r>
    </w:p>
    <w:p w14:paraId="3A620A04" w14:textId="77777777" w:rsidR="00AD3071" w:rsidRDefault="004517C5">
      <w:pPr>
        <w:pStyle w:val="BodyText1"/>
        <w:rPr>
          <w:b/>
          <w:bCs/>
        </w:rPr>
      </w:pPr>
      <w:r>
        <w:rPr>
          <w:b/>
          <w:bCs/>
        </w:rPr>
        <w:t>Moved:</w:t>
      </w:r>
      <w:r>
        <w:rPr>
          <w:b/>
          <w:bCs/>
          <w:lang w:val="nl-NL"/>
        </w:rPr>
        <w:t xml:space="preserve"> Anne Maree Mugavin</w:t>
      </w:r>
      <w:r>
        <w:rPr>
          <w:b/>
          <w:bCs/>
        </w:rPr>
        <w:t xml:space="preserve">     </w:t>
      </w:r>
      <w:r>
        <w:rPr>
          <w:b/>
          <w:bCs/>
          <w:lang w:val="nl-NL"/>
        </w:rPr>
        <w:t xml:space="preserve">Seconded: Geoff Spencer  </w:t>
      </w:r>
      <w:r>
        <w:rPr>
          <w:b/>
          <w:bCs/>
        </w:rPr>
        <w:tab/>
      </w:r>
      <w:r>
        <w:rPr>
          <w:b/>
          <w:bCs/>
          <w:lang w:val="it-IT"/>
        </w:rPr>
        <w:t>CARRIED</w:t>
      </w:r>
    </w:p>
    <w:p w14:paraId="5E2710B8" w14:textId="77777777" w:rsidR="00AD3071" w:rsidRDefault="004517C5">
      <w:pPr>
        <w:pStyle w:val="Heading3"/>
        <w:rPr>
          <w:color w:val="011993"/>
          <w:u w:color="000000"/>
        </w:rPr>
      </w:pPr>
      <w:r>
        <w:rPr>
          <w:color w:val="011993"/>
          <w:u w:color="000000"/>
          <w:lang w:val="en-US"/>
        </w:rPr>
        <w:t>BUSINESS ARISING FROM CORRESPONDENCE</w:t>
      </w:r>
    </w:p>
    <w:p w14:paraId="1BB957CF" w14:textId="66E71BED" w:rsidR="00AD3071" w:rsidRDefault="004517C5">
      <w:pPr>
        <w:pStyle w:val="BodyText1"/>
      </w:pPr>
      <w:r>
        <w:t>Operational implications of DGR application</w:t>
      </w:r>
      <w:r w:rsidR="00FE7350">
        <w:t xml:space="preserve"> </w:t>
      </w:r>
      <w:r>
        <w:t xml:space="preserve">- NIL until we hear back. </w:t>
      </w:r>
    </w:p>
    <w:p w14:paraId="306A686E" w14:textId="77777777" w:rsidR="00AD3071" w:rsidRDefault="004517C5">
      <w:pPr>
        <w:pStyle w:val="Heading3"/>
        <w:rPr>
          <w:color w:val="011993"/>
          <w:u w:color="000000"/>
        </w:rPr>
      </w:pPr>
      <w:r>
        <w:rPr>
          <w:color w:val="011993"/>
          <w:u w:color="000000"/>
          <w:lang w:val="en-US"/>
        </w:rPr>
        <w:t>FINANCIAL REPORT</w:t>
      </w:r>
    </w:p>
    <w:p w14:paraId="7D3521B1" w14:textId="77777777" w:rsidR="00AD3071" w:rsidRDefault="004517C5">
      <w:pPr>
        <w:pStyle w:val="BodyText1"/>
        <w:rPr>
          <w:lang w:val="de-DE"/>
        </w:rPr>
      </w:pPr>
      <w:r>
        <w:rPr>
          <w:lang w:val="de-DE"/>
        </w:rPr>
        <w:t>Report distributed to members</w:t>
      </w:r>
    </w:p>
    <w:p w14:paraId="7A5A8C6B" w14:textId="77777777" w:rsidR="00AD3071" w:rsidRDefault="004517C5">
      <w:pPr>
        <w:pStyle w:val="BodyText1"/>
      </w:pPr>
      <w:r>
        <w:t xml:space="preserve">Motion that the Treasurer’s report be accepted. </w:t>
      </w:r>
    </w:p>
    <w:p w14:paraId="7EC9CE4B" w14:textId="77777777" w:rsidR="00AD3071" w:rsidRDefault="004517C5">
      <w:pPr>
        <w:pStyle w:val="BodyText1"/>
        <w:rPr>
          <w:b/>
          <w:bCs/>
        </w:rPr>
      </w:pPr>
      <w:r>
        <w:rPr>
          <w:b/>
          <w:bCs/>
        </w:rPr>
        <w:t>Moved:  Julie Kean</w:t>
      </w:r>
      <w:r>
        <w:rPr>
          <w:b/>
          <w:bCs/>
          <w:lang w:val="nl-NL"/>
        </w:rPr>
        <w:tab/>
        <w:t>Seconded:  Anne Maree Mugavin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lang w:val="it-IT"/>
        </w:rPr>
        <w:t>CARRIED</w:t>
      </w:r>
    </w:p>
    <w:p w14:paraId="1EFC02F7" w14:textId="77777777" w:rsidR="00AD3071" w:rsidRDefault="004517C5">
      <w:pPr>
        <w:pStyle w:val="Heading3"/>
        <w:rPr>
          <w:color w:val="011993"/>
          <w:u w:color="000000"/>
        </w:rPr>
      </w:pPr>
      <w:r>
        <w:rPr>
          <w:color w:val="011993"/>
          <w:u w:color="000000"/>
          <w:lang w:val="de-DE"/>
        </w:rPr>
        <w:t>GENERAL BUSINESS:</w:t>
      </w:r>
    </w:p>
    <w:p w14:paraId="450A90FA" w14:textId="77777777" w:rsidR="00AD3071" w:rsidRDefault="004517C5">
      <w:pPr>
        <w:pStyle w:val="Heading4"/>
        <w:numPr>
          <w:ilvl w:val="0"/>
          <w:numId w:val="7"/>
        </w:numPr>
        <w:rPr>
          <w:color w:val="011993"/>
        </w:rPr>
      </w:pPr>
      <w:r>
        <w:rPr>
          <w:color w:val="011993"/>
          <w:u w:color="000000"/>
        </w:rPr>
        <w:t>Port Fairy tank</w:t>
      </w:r>
    </w:p>
    <w:p w14:paraId="41689918" w14:textId="238C405D" w:rsidR="00AD3071" w:rsidRDefault="004517C5">
      <w:pPr>
        <w:pStyle w:val="BodyText1"/>
      </w:pPr>
      <w:r>
        <w:t>No one had spoken t</w:t>
      </w:r>
      <w:r w:rsidR="003D7AA4">
        <w:t>o Daryl Lewis. Tank is 75,000 L</w:t>
      </w:r>
      <w:r>
        <w:t xml:space="preserve">. Geoff happy to coordinate. It is an end of year project to dismantle. </w:t>
      </w:r>
    </w:p>
    <w:p w14:paraId="64C5F220" w14:textId="77777777" w:rsidR="00AD3071" w:rsidRDefault="004517C5">
      <w:pPr>
        <w:pStyle w:val="BodyText1"/>
        <w:rPr>
          <w:color w:val="0096FF"/>
          <w:u w:color="0096FF"/>
        </w:rPr>
      </w:pPr>
      <w:r>
        <w:rPr>
          <w:color w:val="011993"/>
          <w:u w:color="011993"/>
        </w:rPr>
        <w:t>2</w:t>
      </w:r>
      <w:r>
        <w:t xml:space="preserve">.  </w:t>
      </w:r>
      <w:r>
        <w:rPr>
          <w:color w:val="0096FF"/>
          <w:u w:color="0096FF"/>
        </w:rPr>
        <w:t xml:space="preserve"> </w:t>
      </w:r>
      <w:r>
        <w:rPr>
          <w:color w:val="011993"/>
          <w:u w:color="011993"/>
        </w:rPr>
        <w:t>Rotary and Wannon Water financial support</w:t>
      </w:r>
    </w:p>
    <w:p w14:paraId="18E6AF9C" w14:textId="77777777" w:rsidR="00AD3071" w:rsidRDefault="004517C5">
      <w:pPr>
        <w:pStyle w:val="BodyText1"/>
      </w:pPr>
      <w:r>
        <w:t xml:space="preserve"> Deadline is 15th May for Wannon Water. Geoff has done a report. Wannon Water have indicated they will accept an invoice for the tanks in lieu of project completion. </w:t>
      </w:r>
    </w:p>
    <w:p w14:paraId="438E7F67" w14:textId="4B272E36" w:rsidR="00AD3071" w:rsidRPr="00FE7350" w:rsidRDefault="004517C5">
      <w:pPr>
        <w:pStyle w:val="BodyText1"/>
        <w:rPr>
          <w:color w:val="011993"/>
          <w:u w:color="011993"/>
        </w:rPr>
      </w:pPr>
      <w:r>
        <w:rPr>
          <w:color w:val="011993"/>
          <w:u w:color="011993"/>
        </w:rPr>
        <w:t>3</w:t>
      </w:r>
      <w:r>
        <w:t xml:space="preserve">. </w:t>
      </w:r>
      <w:r>
        <w:rPr>
          <w:color w:val="76D6FF"/>
          <w:u w:color="76D6FF"/>
        </w:rPr>
        <w:t xml:space="preserve"> </w:t>
      </w:r>
      <w:r>
        <w:rPr>
          <w:color w:val="011993"/>
          <w:u w:color="011993"/>
        </w:rPr>
        <w:t>Membership due July 1st</w:t>
      </w:r>
    </w:p>
    <w:p w14:paraId="4CBA67E9" w14:textId="77777777" w:rsidR="00AD3071" w:rsidRDefault="004517C5">
      <w:pPr>
        <w:pStyle w:val="BodyText1"/>
      </w:pPr>
      <w:r>
        <w:rPr>
          <w:b/>
          <w:bCs/>
          <w:color w:val="011993"/>
          <w:u w:color="011993"/>
        </w:rPr>
        <w:t>STRATEGIC PLAN-</w:t>
      </w:r>
      <w:r>
        <w:t xml:space="preserve"> Julie said we need better action plan. Suggested to email Julie with suggestions for strategic plan review. </w:t>
      </w:r>
    </w:p>
    <w:p w14:paraId="26313927" w14:textId="77777777" w:rsidR="00AD3071" w:rsidRDefault="00AD3071">
      <w:pPr>
        <w:pStyle w:val="BodyText1"/>
      </w:pPr>
    </w:p>
    <w:p w14:paraId="496A4909" w14:textId="77777777" w:rsidR="00AD3071" w:rsidRDefault="004517C5">
      <w:pPr>
        <w:pStyle w:val="BodyText1"/>
        <w:rPr>
          <w:b/>
          <w:bCs/>
          <w:color w:val="011993"/>
          <w:u w:color="011993"/>
        </w:rPr>
      </w:pPr>
      <w:r>
        <w:rPr>
          <w:b/>
          <w:bCs/>
          <w:color w:val="011993"/>
          <w:u w:color="011993"/>
        </w:rPr>
        <w:lastRenderedPageBreak/>
        <w:t>FURTHER BUSINESS</w:t>
      </w:r>
    </w:p>
    <w:p w14:paraId="0D80BD22" w14:textId="77777777" w:rsidR="00AD3071" w:rsidRPr="00FE7350" w:rsidRDefault="004517C5">
      <w:pPr>
        <w:pStyle w:val="BodyText1"/>
        <w:rPr>
          <w:bCs/>
          <w:u w:color="011993"/>
        </w:rPr>
      </w:pPr>
      <w:r w:rsidRPr="00FE7350">
        <w:rPr>
          <w:bCs/>
          <w:u w:color="011993"/>
        </w:rPr>
        <w:t>Nil</w:t>
      </w:r>
    </w:p>
    <w:p w14:paraId="1EE4732E" w14:textId="77777777" w:rsidR="00AD3071" w:rsidRDefault="004517C5">
      <w:pPr>
        <w:pStyle w:val="BodyText1"/>
      </w:pPr>
      <w:r>
        <w:rPr>
          <w:b/>
          <w:bCs/>
          <w:color w:val="011993"/>
          <w:u w:color="011993"/>
        </w:rPr>
        <w:t>NEXT MEETING</w:t>
      </w:r>
      <w:r>
        <w:t>- City Bowls Club on 20th June 2023 at 7-30 pm.</w:t>
      </w:r>
    </w:p>
    <w:p w14:paraId="3D237D88" w14:textId="77777777" w:rsidR="00AD3071" w:rsidRDefault="004517C5">
      <w:pPr>
        <w:pStyle w:val="Heading3"/>
        <w:rPr>
          <w:color w:val="000000"/>
          <w:u w:color="000000"/>
        </w:rPr>
      </w:pPr>
      <w:r>
        <w:rPr>
          <w:color w:val="000000"/>
          <w:u w:color="000000"/>
          <w:lang w:val="en-US"/>
        </w:rPr>
        <w:t xml:space="preserve">Meeting closed at 9.45 </w:t>
      </w:r>
      <w:r>
        <w:rPr>
          <w:color w:val="000000"/>
          <w:u w:color="000000"/>
        </w:rPr>
        <w:t>pm.</w:t>
      </w:r>
    </w:p>
    <w:p w14:paraId="1593B1BC" w14:textId="77777777" w:rsidR="00AD3071" w:rsidRDefault="004517C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5E163F47" w14:textId="77777777" w:rsidR="00AD3071" w:rsidRDefault="00AD3071">
      <w:pPr>
        <w:pStyle w:val="BodyText1"/>
      </w:pPr>
    </w:p>
    <w:p w14:paraId="168679A9" w14:textId="77777777" w:rsidR="00AD3071" w:rsidRDefault="004517C5">
      <w:pPr>
        <w:pStyle w:val="BodyText1"/>
      </w:pPr>
      <w:r>
        <w:t xml:space="preserve">This is a true and correct record of the meeting. </w:t>
      </w:r>
    </w:p>
    <w:p w14:paraId="3FF60D54" w14:textId="1B52958A" w:rsidR="00AD3071" w:rsidRDefault="00FE7350">
      <w:pPr>
        <w:pStyle w:val="BodyText1"/>
      </w:pPr>
      <w:r w:rsidRPr="00AF2C72">
        <w:rPr>
          <w:noProof/>
          <w:lang w:val="en-AU"/>
        </w:rPr>
        <w:drawing>
          <wp:anchor distT="0" distB="0" distL="114300" distR="114300" simplePos="0" relativeHeight="251661312" behindDoc="0" locked="0" layoutInCell="1" allowOverlap="1" wp14:anchorId="1C3A2E50" wp14:editId="6BE3C03B">
            <wp:simplePos x="0" y="0"/>
            <wp:positionH relativeFrom="column">
              <wp:posOffset>907869</wp:posOffset>
            </wp:positionH>
            <wp:positionV relativeFrom="paragraph">
              <wp:posOffset>77742</wp:posOffset>
            </wp:positionV>
            <wp:extent cx="962660" cy="417830"/>
            <wp:effectExtent l="0" t="0" r="889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7C5">
        <w:t xml:space="preserve">Signature:                                          </w:t>
      </w:r>
      <w:r w:rsidR="004517C5">
        <w:tab/>
      </w:r>
      <w:r w:rsidR="004517C5">
        <w:tab/>
        <w:t xml:space="preserve">  Date: </w:t>
      </w:r>
      <w:r>
        <w:t xml:space="preserve">  20/6/23</w:t>
      </w:r>
    </w:p>
    <w:p w14:paraId="3924A2A9" w14:textId="77777777" w:rsidR="00FE7350" w:rsidRDefault="00FE7350">
      <w:pPr>
        <w:pStyle w:val="BodyText1"/>
      </w:pPr>
    </w:p>
    <w:p w14:paraId="5D6A2D8D" w14:textId="77777777" w:rsidR="00AD3071" w:rsidRDefault="004517C5">
      <w:pPr>
        <w:pStyle w:val="BodyText1"/>
      </w:pPr>
      <w:r>
        <w:t xml:space="preserve">President </w:t>
      </w:r>
    </w:p>
    <w:p w14:paraId="4D62527D" w14:textId="77777777" w:rsidR="00AD3071" w:rsidRDefault="00AD3071">
      <w:pPr>
        <w:pStyle w:val="BodyText1"/>
      </w:pPr>
      <w:bookmarkStart w:id="1" w:name="_GoBack"/>
      <w:bookmarkEnd w:id="1"/>
    </w:p>
    <w:sectPr w:rsidR="00AD3071">
      <w:headerReference w:type="default" r:id="rId9"/>
      <w:footerReference w:type="default" r:id="rId10"/>
      <w:pgSz w:w="11900" w:h="16840"/>
      <w:pgMar w:top="1134" w:right="1134" w:bottom="1134" w:left="1134" w:header="709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72E5" w14:textId="77777777" w:rsidR="00686FE7" w:rsidRDefault="00686FE7">
      <w:r>
        <w:separator/>
      </w:r>
    </w:p>
  </w:endnote>
  <w:endnote w:type="continuationSeparator" w:id="0">
    <w:p w14:paraId="1FEEB283" w14:textId="77777777" w:rsidR="00686FE7" w:rsidRDefault="006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A3268" w14:textId="77777777" w:rsidR="00AD3071" w:rsidRDefault="00AD3071">
    <w:pPr>
      <w:pStyle w:val="BodyB"/>
      <w:pBdr>
        <w:top w:val="single" w:sz="4" w:space="0" w:color="000000"/>
      </w:pBdr>
      <w:rPr>
        <w:rFonts w:ascii="Calibri" w:eastAsia="Calibri" w:hAnsi="Calibri" w:cs="Calibri"/>
        <w:sz w:val="22"/>
        <w:szCs w:val="22"/>
      </w:rPr>
    </w:pPr>
  </w:p>
  <w:p w14:paraId="382C9906" w14:textId="77777777" w:rsidR="00AD3071" w:rsidRDefault="004517C5">
    <w:pPr>
      <w:pStyle w:val="BodyB"/>
      <w:pBdr>
        <w:top w:val="single" w:sz="4" w:space="0" w:color="000000"/>
      </w:pBdr>
      <w:tabs>
        <w:tab w:val="center" w:pos="4820"/>
        <w:tab w:val="right" w:pos="9612"/>
      </w:tabs>
    </w:pPr>
    <w:r>
      <w:rPr>
        <w:rFonts w:ascii="Calibri" w:hAnsi="Calibri"/>
        <w:sz w:val="22"/>
        <w:szCs w:val="22"/>
      </w:rPr>
      <w:t xml:space="preserve">Minutes of WET Committee </w:t>
    </w:r>
    <w:r>
      <w:rPr>
        <w:rFonts w:ascii="Calibri" w:hAnsi="Calibri"/>
        <w:sz w:val="22"/>
        <w:szCs w:val="22"/>
      </w:rPr>
      <w:tab/>
      <w:t>May 2023</w:t>
    </w:r>
    <w:r>
      <w:rPr>
        <w:rFonts w:ascii="Calibri" w:eastAsia="Calibri" w:hAnsi="Calibri" w:cs="Calibri"/>
        <w:sz w:val="22"/>
        <w:szCs w:val="22"/>
        <w:lang w:val="da-DK"/>
      </w:rPr>
      <w:tab/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 xml:space="preserve"> PAGE 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FE7350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FCC8C" w14:textId="77777777" w:rsidR="00686FE7" w:rsidRDefault="00686FE7">
      <w:r>
        <w:separator/>
      </w:r>
    </w:p>
  </w:footnote>
  <w:footnote w:type="continuationSeparator" w:id="0">
    <w:p w14:paraId="2D29B8C4" w14:textId="77777777" w:rsidR="00686FE7" w:rsidRDefault="0068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BD41" w14:textId="77777777" w:rsidR="00AD3071" w:rsidRDefault="004517C5">
    <w:pPr>
      <w:pStyle w:val="BodyB"/>
    </w:pPr>
    <w:r>
      <w:rPr>
        <w:noProof/>
        <w:lang w:val="en-AU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EBAF215" wp14:editId="24E5F78E">
              <wp:simplePos x="0" y="0"/>
              <wp:positionH relativeFrom="page">
                <wp:posOffset>1161415</wp:posOffset>
              </wp:positionH>
              <wp:positionV relativeFrom="page">
                <wp:posOffset>3774756</wp:posOffset>
              </wp:positionV>
              <wp:extent cx="5237480" cy="3142615"/>
              <wp:effectExtent l="344071" t="1391504" r="344071" b="1391504"/>
              <wp:wrapNone/>
              <wp:docPr id="1073741825" name="officeArt object" descr="DRAF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556D9F4" w14:textId="77777777" w:rsidR="00AD3071" w:rsidRDefault="004517C5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494"/>
                              <w:szCs w:val="494"/>
                              <w:u w:color="C0C0C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AF21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DRAFT" style="position:absolute;margin-left:91.45pt;margin-top:297.2pt;width:412.4pt;height:247.4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" filled="f" stroked="f" strokeweight="1pt">
              <v:stroke miterlimit="4"/>
              <v:textbox inset="0,0,0,0">
                <w:txbxContent>
                  <w:p w14:paraId="2556D9F4" w14:textId="77777777" w:rsidR="00AD3071" w:rsidRDefault="004517C5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</w:pPr>
                    <w:r>
                      <w:rPr>
                        <w:rFonts w:ascii="Calibri" w:hAnsi="Calibri"/>
                        <w:color w:val="C0C0C0"/>
                        <w:sz w:val="494"/>
                        <w:szCs w:val="494"/>
                        <w:u w:color="C0C0C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1B7"/>
    <w:multiLevelType w:val="hybridMultilevel"/>
    <w:tmpl w:val="832A478E"/>
    <w:styleLink w:val="ImportedStyle3"/>
    <w:lvl w:ilvl="0" w:tplc="83F820BE">
      <w:start w:val="1"/>
      <w:numFmt w:val="bullet"/>
      <w:lvlText w:val="▪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47566">
      <w:start w:val="1"/>
      <w:numFmt w:val="bullet"/>
      <w:lvlText w:val="□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4D9E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4BFE8">
      <w:start w:val="1"/>
      <w:numFmt w:val="bullet"/>
      <w:lvlText w:val="•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22942">
      <w:start w:val="1"/>
      <w:numFmt w:val="bullet"/>
      <w:lvlText w:val="□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650F6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86E12">
      <w:start w:val="1"/>
      <w:numFmt w:val="bullet"/>
      <w:lvlText w:val="•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84C144">
      <w:start w:val="1"/>
      <w:numFmt w:val="bullet"/>
      <w:lvlText w:val="□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41CE8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7B2DC7"/>
    <w:multiLevelType w:val="hybridMultilevel"/>
    <w:tmpl w:val="D228DA3C"/>
    <w:styleLink w:val="ImportedStyle5"/>
    <w:lvl w:ilvl="0" w:tplc="BC56E1D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84CE70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A8C072">
      <w:start w:val="1"/>
      <w:numFmt w:val="lowerRoman"/>
      <w:lvlText w:val="%3."/>
      <w:lvlJc w:val="left"/>
      <w:pPr>
        <w:ind w:left="180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15B0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617E6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416AA">
      <w:start w:val="1"/>
      <w:numFmt w:val="lowerRoman"/>
      <w:lvlText w:val="%6."/>
      <w:lvlJc w:val="left"/>
      <w:pPr>
        <w:ind w:left="39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A0214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472D4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38D09E">
      <w:start w:val="1"/>
      <w:numFmt w:val="lowerRoman"/>
      <w:lvlText w:val="%9."/>
      <w:lvlJc w:val="left"/>
      <w:pPr>
        <w:ind w:left="61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D43E55"/>
    <w:multiLevelType w:val="hybridMultilevel"/>
    <w:tmpl w:val="832A478E"/>
    <w:numStyleLink w:val="ImportedStyle3"/>
  </w:abstractNum>
  <w:abstractNum w:abstractNumId="3" w15:restartNumberingAfterBreak="0">
    <w:nsid w:val="6AB738E5"/>
    <w:multiLevelType w:val="hybridMultilevel"/>
    <w:tmpl w:val="2BD04810"/>
    <w:numStyleLink w:val="ImportedStyle2"/>
  </w:abstractNum>
  <w:abstractNum w:abstractNumId="4" w15:restartNumberingAfterBreak="0">
    <w:nsid w:val="747C1350"/>
    <w:multiLevelType w:val="hybridMultilevel"/>
    <w:tmpl w:val="2BD04810"/>
    <w:styleLink w:val="ImportedStyle2"/>
    <w:lvl w:ilvl="0" w:tplc="0320613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07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6A33A2">
      <w:start w:val="1"/>
      <w:numFmt w:val="lowerRoman"/>
      <w:lvlText w:val="%3."/>
      <w:lvlJc w:val="left"/>
      <w:pPr>
        <w:ind w:left="180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8AA328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4BB32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CADBE">
      <w:start w:val="1"/>
      <w:numFmt w:val="lowerRoman"/>
      <w:lvlText w:val="%6."/>
      <w:lvlJc w:val="left"/>
      <w:pPr>
        <w:ind w:left="39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68E90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5E561C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C7800">
      <w:start w:val="1"/>
      <w:numFmt w:val="lowerRoman"/>
      <w:lvlText w:val="%9."/>
      <w:lvlJc w:val="left"/>
      <w:pPr>
        <w:ind w:left="61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2729B9"/>
    <w:multiLevelType w:val="hybridMultilevel"/>
    <w:tmpl w:val="D228DA3C"/>
    <w:numStyleLink w:val="ImportedStyle5"/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51F23E5A">
        <w:start w:val="1"/>
        <w:numFmt w:val="bullet"/>
        <w:lvlText w:val="▪"/>
        <w:lvlJc w:val="left"/>
        <w:pPr>
          <w:ind w:left="3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5E4756">
        <w:start w:val="1"/>
        <w:numFmt w:val="bullet"/>
        <w:lvlText w:val="□"/>
        <w:lvlJc w:val="left"/>
        <w:pPr>
          <w:ind w:left="104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3822B4">
        <w:start w:val="1"/>
        <w:numFmt w:val="bullet"/>
        <w:lvlText w:val="▪"/>
        <w:lvlJc w:val="left"/>
        <w:pPr>
          <w:ind w:left="17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FE2A74">
        <w:start w:val="1"/>
        <w:numFmt w:val="bullet"/>
        <w:lvlText w:val="•"/>
        <w:lvlJc w:val="left"/>
        <w:pPr>
          <w:ind w:left="248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BC2DDE">
        <w:start w:val="1"/>
        <w:numFmt w:val="bullet"/>
        <w:lvlText w:val="□"/>
        <w:lvlJc w:val="left"/>
        <w:pPr>
          <w:ind w:left="320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76718A">
        <w:start w:val="1"/>
        <w:numFmt w:val="bullet"/>
        <w:lvlText w:val="▪"/>
        <w:lvlJc w:val="left"/>
        <w:pPr>
          <w:ind w:left="39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1475EC">
        <w:start w:val="1"/>
        <w:numFmt w:val="bullet"/>
        <w:lvlText w:val="•"/>
        <w:lvlJc w:val="left"/>
        <w:pPr>
          <w:ind w:left="464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C092C0">
        <w:start w:val="1"/>
        <w:numFmt w:val="bullet"/>
        <w:lvlText w:val="□"/>
        <w:lvlJc w:val="left"/>
        <w:pPr>
          <w:ind w:left="53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B8D2C8">
        <w:start w:val="1"/>
        <w:numFmt w:val="bullet"/>
        <w:lvlText w:val="▪"/>
        <w:lvlJc w:val="left"/>
        <w:pPr>
          <w:ind w:left="608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71"/>
    <w:rsid w:val="003143D3"/>
    <w:rsid w:val="0033407E"/>
    <w:rsid w:val="003D7AA4"/>
    <w:rsid w:val="004517C5"/>
    <w:rsid w:val="00686FE7"/>
    <w:rsid w:val="008871FD"/>
    <w:rsid w:val="00892FF4"/>
    <w:rsid w:val="00976894"/>
    <w:rsid w:val="00AD3071"/>
    <w:rsid w:val="00DA2BA6"/>
    <w:rsid w:val="00FB263D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5B83"/>
  <w15:docId w15:val="{2A24307D-C54D-4BB5-8764-D19336BA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B"/>
    <w:uiPriority w:val="9"/>
    <w:unhideWhenUsed/>
    <w:qFormat/>
    <w:pPr>
      <w:keepNext/>
      <w:keepLines/>
      <w:spacing w:before="40" w:after="240"/>
      <w:jc w:val="center"/>
      <w:outlineLvl w:val="1"/>
    </w:pPr>
    <w:rPr>
      <w:rFonts w:ascii="Calibri" w:hAnsi="Calibri" w:cs="Arial Unicode MS"/>
      <w:color w:val="005180"/>
      <w:sz w:val="28"/>
      <w:szCs w:val="28"/>
      <w:u w:color="00518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B"/>
    <w:uiPriority w:val="9"/>
    <w:unhideWhenUsed/>
    <w:qFormat/>
    <w:pPr>
      <w:keepNext/>
      <w:keepLines/>
      <w:spacing w:before="240"/>
      <w:outlineLvl w:val="2"/>
    </w:pPr>
    <w:rPr>
      <w:rFonts w:ascii="Calibri" w:hAnsi="Calibri" w:cs="Arial Unicode MS"/>
      <w:color w:val="00507F"/>
      <w:sz w:val="24"/>
      <w:szCs w:val="24"/>
      <w:u w:color="00507F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BodyB"/>
    <w:uiPriority w:val="9"/>
    <w:unhideWhenUsed/>
    <w:qFormat/>
    <w:pPr>
      <w:keepNext/>
      <w:keepLines/>
      <w:spacing w:before="40"/>
      <w:outlineLvl w:val="3"/>
    </w:pPr>
    <w:rPr>
      <w:rFonts w:ascii="Calibri" w:hAnsi="Calibri" w:cs="Arial Unicode MS"/>
      <w:i/>
      <w:iCs/>
      <w:color w:val="005180"/>
      <w:sz w:val="22"/>
      <w:szCs w:val="22"/>
      <w:u w:color="0051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B"/>
    <w:pPr>
      <w:keepNext/>
      <w:keepLines/>
      <w:spacing w:after="240"/>
      <w:jc w:val="center"/>
      <w:outlineLvl w:val="0"/>
    </w:pPr>
    <w:rPr>
      <w:rFonts w:ascii="Calibri" w:hAnsi="Calibri" w:cs="Arial Unicode MS"/>
      <w:b/>
      <w:bCs/>
      <w:color w:val="005180"/>
      <w:sz w:val="32"/>
      <w:szCs w:val="32"/>
      <w:u w:color="00518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Text1">
    <w:name w:val="Body Text1"/>
    <w:pPr>
      <w:spacing w:before="80" w:after="16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BulletsA">
    <w:name w:val="Bullets A"/>
    <w:pPr>
      <w:spacing w:before="40" w:after="40"/>
    </w:pPr>
    <w:rPr>
      <w:rFonts w:ascii="Calibri" w:hAnsi="Calibri" w:cs="Arial Unicode MS"/>
      <w:color w:val="000000"/>
      <w:sz w:val="22"/>
      <w:szCs w:val="22"/>
      <w:u w:color="000000"/>
      <w:shd w:val="clear" w:color="auto" w:fill="FEFFFF"/>
      <w:lang w:val="en-US"/>
    </w:r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5">
    <w:name w:val="Imported Style 5"/>
    <w:pPr>
      <w:numPr>
        <w:numId w:val="6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Maree Mugavin</dc:creator>
  <cp:lastModifiedBy>Julie Kean</cp:lastModifiedBy>
  <cp:revision>6</cp:revision>
  <dcterms:created xsi:type="dcterms:W3CDTF">2023-06-19T11:19:00Z</dcterms:created>
  <dcterms:modified xsi:type="dcterms:W3CDTF">2023-06-21T07:11:00Z</dcterms:modified>
</cp:coreProperties>
</file>